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7B272">
      <w:pPr>
        <w:spacing w:line="600" w:lineRule="exact"/>
        <w:jc w:val="center"/>
        <w:rPr>
          <w:rFonts w:ascii="黑体" w:hAnsi="黑体" w:eastAsia="黑体" w:cs="黑体"/>
          <w:sz w:val="44"/>
          <w:szCs w:val="44"/>
        </w:rPr>
      </w:pPr>
      <w:bookmarkStart w:id="0" w:name="_GoBack"/>
      <w:bookmarkEnd w:id="0"/>
      <w:r>
        <w:rPr>
          <w:rFonts w:hint="eastAsia" w:ascii="黑体" w:hAnsi="黑体" w:eastAsia="黑体" w:cs="黑体"/>
          <w:sz w:val="44"/>
          <w:szCs w:val="44"/>
        </w:rPr>
        <w:t>关于《关于进一步规范工程造价咨询企业基本信息登记管理的通知(修订稿草案)》修订说明</w:t>
      </w:r>
    </w:p>
    <w:p w14:paraId="72F7EE47">
      <w:pPr>
        <w:ind w:firstLine="640" w:firstLineChars="200"/>
        <w:rPr>
          <w:rFonts w:ascii="仿宋_GB2312" w:hAnsi="仿宋_GB2312" w:eastAsia="仿宋_GB2312" w:cs="仿宋_GB2312"/>
          <w:sz w:val="32"/>
          <w:szCs w:val="32"/>
        </w:rPr>
      </w:pPr>
    </w:p>
    <w:p w14:paraId="119697A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w:t>
      </w:r>
      <w:r>
        <w:rPr>
          <w:rFonts w:ascii="黑体" w:hAnsi="黑体" w:eastAsia="黑体" w:cs="黑体"/>
          <w:sz w:val="32"/>
          <w:szCs w:val="32"/>
        </w:rPr>
        <w:t>、</w:t>
      </w:r>
      <w:r>
        <w:rPr>
          <w:rFonts w:hint="eastAsia" w:ascii="黑体" w:hAnsi="黑体" w:eastAsia="黑体" w:cs="黑体"/>
          <w:sz w:val="32"/>
          <w:szCs w:val="32"/>
        </w:rPr>
        <w:t>修订的必要性</w:t>
      </w:r>
    </w:p>
    <w:p w14:paraId="578B5A36">
      <w:pPr>
        <w:spacing w:line="560" w:lineRule="exact"/>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此次《关于进一步规范工程造价咨询企业基本信息登记管理的通知</w:t>
      </w:r>
      <w:r>
        <w:rPr>
          <w:rFonts w:hint="eastAsia" w:ascii="仿宋_GB2312" w:hAnsi="仿宋_GB2312" w:eastAsia="仿宋_GB2312" w:cs="仿宋_GB2312"/>
          <w:sz w:val="32"/>
          <w:szCs w:val="32"/>
        </w:rPr>
        <w:t>（修订稿草案）</w:t>
      </w:r>
      <w:r>
        <w:rPr>
          <w:rFonts w:hint="eastAsia" w:ascii="仿宋_GB2312" w:hAnsi="Arial" w:eastAsia="仿宋_GB2312" w:cs="Arial"/>
          <w:color w:val="000000"/>
          <w:sz w:val="32"/>
          <w:szCs w:val="32"/>
        </w:rPr>
        <w:t>》（以下简称《通知》）修订，主要鉴于两个方面的考虑：一是为优化建筑市场营商环境,进一步推进</w:t>
      </w:r>
      <w:r>
        <w:rPr>
          <w:rFonts w:ascii="仿宋_GB2312" w:hAnsi="Arial" w:eastAsia="仿宋_GB2312" w:cs="Arial"/>
          <w:color w:val="000000"/>
          <w:sz w:val="32"/>
          <w:szCs w:val="32"/>
        </w:rPr>
        <w:t>”</w:t>
      </w:r>
      <w:r>
        <w:rPr>
          <w:rFonts w:hint="eastAsia" w:ascii="仿宋_GB2312" w:hAnsi="Arial" w:eastAsia="仿宋_GB2312" w:cs="Arial"/>
          <w:color w:val="000000"/>
          <w:sz w:val="32"/>
          <w:szCs w:val="32"/>
        </w:rPr>
        <w:t>放管服</w:t>
      </w:r>
      <w:r>
        <w:rPr>
          <w:rFonts w:ascii="仿宋_GB2312" w:hAnsi="Arial" w:eastAsia="仿宋_GB2312" w:cs="Arial"/>
          <w:color w:val="000000"/>
          <w:sz w:val="32"/>
          <w:szCs w:val="32"/>
        </w:rPr>
        <w:t>”</w:t>
      </w:r>
      <w:r>
        <w:rPr>
          <w:rFonts w:hint="eastAsia" w:ascii="仿宋_GB2312" w:hAnsi="Arial" w:eastAsia="仿宋_GB2312" w:cs="Arial"/>
          <w:color w:val="000000"/>
          <w:sz w:val="32"/>
          <w:szCs w:val="32"/>
        </w:rPr>
        <w:t>改革,加快建立健全统一开放、竞争有序的建筑市场体系；二是关于取消工程造价咨询企业资质审批后，加强事中事后监管，有必要作进一步调整。</w:t>
      </w:r>
    </w:p>
    <w:p w14:paraId="1B6BD26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二、修订的主要内容</w:t>
      </w:r>
    </w:p>
    <w:p w14:paraId="127389F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《通知》（修订稿草案）共六条，与原</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相比</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减少三条，修订内容主要集中以下三个方面。</w:t>
      </w:r>
    </w:p>
    <w:p w14:paraId="7580ACAF">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1.明确工程造价咨询企业基本信息登记的权利。</w:t>
      </w:r>
      <w:r>
        <w:rPr>
          <w:rFonts w:hint="eastAsia" w:ascii="仿宋_GB2312" w:hAnsi="仿宋_GB2312" w:eastAsia="仿宋_GB2312" w:cs="仿宋_GB2312"/>
          <w:sz w:val="32"/>
          <w:szCs w:val="32"/>
        </w:rPr>
        <w:t>本市行政区域内从事工程造价咨询活动的企业，均可办理基本信息告知性登记。不做强制要求。</w:t>
      </w:r>
    </w:p>
    <w:p w14:paraId="3449A3B2">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明确工程造价咨询企业进黄开展业务该履行的义务。</w:t>
      </w:r>
      <w:r>
        <w:rPr>
          <w:rFonts w:hint="eastAsia" w:ascii="仿宋_GB2312" w:hAnsi="仿宋_GB2312" w:eastAsia="仿宋_GB2312" w:cs="仿宋_GB2312"/>
          <w:sz w:val="32"/>
          <w:szCs w:val="32"/>
        </w:rPr>
        <w:t>进黄开展业务的造价咨询企业应遵守建筑市场管理法律法规及政策规定，严格按照法定程序从事市场经营活动，接受黄山市各级住房城乡建设管理部门的监管。</w:t>
      </w:r>
    </w:p>
    <w:p w14:paraId="0819C29A">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5.删除三条条款。</w:t>
      </w:r>
      <w:r>
        <w:rPr>
          <w:rFonts w:hint="eastAsia" w:ascii="仿宋_GB2312" w:hAnsi="仿宋_GB2312" w:eastAsia="仿宋_GB2312" w:cs="仿宋_GB2312"/>
          <w:sz w:val="32"/>
          <w:szCs w:val="32"/>
        </w:rPr>
        <w:t>其中，删除原通知第四条、第七条、第八条。</w:t>
      </w:r>
    </w:p>
    <w:p w14:paraId="71B758E8">
      <w:pPr>
        <w:spacing w:line="560" w:lineRule="exact"/>
        <w:ind w:firstLine="480" w:firstLineChars="150"/>
        <w:rPr>
          <w:rFonts w:ascii="黑体" w:hAnsi="黑体" w:eastAsia="黑体" w:cs="黑体"/>
          <w:sz w:val="32"/>
          <w:szCs w:val="32"/>
        </w:rPr>
      </w:pPr>
      <w:r>
        <w:rPr>
          <w:rFonts w:hint="eastAsia" w:ascii="黑体" w:hAnsi="黑体" w:eastAsia="黑体" w:cs="黑体"/>
          <w:sz w:val="32"/>
          <w:szCs w:val="32"/>
        </w:rPr>
        <w:t>三</w:t>
      </w:r>
      <w:r>
        <w:rPr>
          <w:rFonts w:ascii="黑体" w:hAnsi="黑体" w:eastAsia="黑体" w:cs="黑体"/>
          <w:sz w:val="32"/>
          <w:szCs w:val="32"/>
        </w:rPr>
        <w:t>、</w:t>
      </w:r>
      <w:r>
        <w:rPr>
          <w:rFonts w:hint="eastAsia" w:ascii="黑体" w:hAnsi="黑体" w:eastAsia="黑体" w:cs="黑体"/>
          <w:sz w:val="32"/>
          <w:szCs w:val="32"/>
        </w:rPr>
        <w:t>修订的相关政策和依据</w:t>
      </w:r>
    </w:p>
    <w:p w14:paraId="5FC318A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1、《工程造价咨询企业管理办法》（住建部令第50号）</w:t>
      </w:r>
    </w:p>
    <w:p w14:paraId="53EE95A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2、《住房和城乡建设部办公厅关于取消工程造价咨询企业资质审批加强事中事后监管的通知》（建办标（2</w:t>
      </w:r>
      <w:r>
        <w:rPr>
          <w:rFonts w:ascii="仿宋_GB2312" w:hAnsi="仿宋_GB2312" w:eastAsia="仿宋_GB2312" w:cs="仿宋_GB2312"/>
          <w:sz w:val="32"/>
          <w:szCs w:val="32"/>
        </w:rPr>
        <w:t>021</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号）</w:t>
      </w:r>
    </w:p>
    <w:p w14:paraId="376509D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3、《关于优化进皖建设工程企业信息登记服务和管理有关工作的通知》（建市函（2</w:t>
      </w:r>
      <w:r>
        <w:rPr>
          <w:rFonts w:ascii="仿宋_GB2312" w:hAnsi="仿宋_GB2312" w:eastAsia="仿宋_GB2312" w:cs="仿宋_GB2312"/>
          <w:sz w:val="32"/>
          <w:szCs w:val="32"/>
        </w:rPr>
        <w:t>022</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号）</w:t>
      </w:r>
    </w:p>
    <w:p w14:paraId="4613BF61">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、《安徽省建设工程造价管理条例》（安徽省人民代表大会常务委员会公告第2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2MjBhYjU5YzEwZmQ2MTZkM2MwOWMwMWIwZjZlOGIifQ=="/>
  </w:docVars>
  <w:rsids>
    <w:rsidRoot w:val="00BB28CC"/>
    <w:rsid w:val="00042EEA"/>
    <w:rsid w:val="000B0FCC"/>
    <w:rsid w:val="00164F1E"/>
    <w:rsid w:val="0028575D"/>
    <w:rsid w:val="0041400E"/>
    <w:rsid w:val="00496570"/>
    <w:rsid w:val="00535707"/>
    <w:rsid w:val="00633215"/>
    <w:rsid w:val="006516B6"/>
    <w:rsid w:val="00702E3E"/>
    <w:rsid w:val="007114A8"/>
    <w:rsid w:val="007132D1"/>
    <w:rsid w:val="00724727"/>
    <w:rsid w:val="0077230B"/>
    <w:rsid w:val="00812888"/>
    <w:rsid w:val="00845B40"/>
    <w:rsid w:val="009536BD"/>
    <w:rsid w:val="009A4EE7"/>
    <w:rsid w:val="009D0E58"/>
    <w:rsid w:val="00B9520C"/>
    <w:rsid w:val="00BB28CC"/>
    <w:rsid w:val="00BC72D4"/>
    <w:rsid w:val="00C72309"/>
    <w:rsid w:val="00D41FB0"/>
    <w:rsid w:val="00D627DA"/>
    <w:rsid w:val="00DE5F14"/>
    <w:rsid w:val="00E1502B"/>
    <w:rsid w:val="00E659F8"/>
    <w:rsid w:val="00E66C17"/>
    <w:rsid w:val="00EB029B"/>
    <w:rsid w:val="00F03820"/>
    <w:rsid w:val="00F26AB8"/>
    <w:rsid w:val="00FC5C85"/>
    <w:rsid w:val="00FE2BF2"/>
    <w:rsid w:val="033F3107"/>
    <w:rsid w:val="04FA77A8"/>
    <w:rsid w:val="237B370F"/>
    <w:rsid w:val="37D97A8B"/>
    <w:rsid w:val="6AA73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607</Words>
  <Characters>621</Characters>
  <Lines>4</Lines>
  <Paragraphs>1</Paragraphs>
  <TotalTime>0</TotalTime>
  <ScaleCrop>false</ScaleCrop>
  <LinksUpToDate>false</LinksUpToDate>
  <CharactersWithSpaces>621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2025-04-14T03:08:00Z</dcterms:created>
  <dc:creator>微软用户</dc:creator>
  <cp:lastModifiedBy>风</cp:lastModifiedBy>
  <cp:lastPrinted>2024-07-16T03:59:00Z</cp:lastPrinted>
  <dcterms:modified xsi:type="dcterms:W3CDTF">2025-04-14T09:31:57Z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CDD0A5DC74444016A86C41F0EC385A96_13</vt:lpwstr>
  </property>
  <property fmtid="{D5CDD505-2E9C-101B-9397-08002B2CF9AE}" pid="4" name="KSOTemplateDocerSaveRecord">
    <vt:lpwstr>eyJoZGlkIjoiODkxZGFjODhiYTc4ZjdjZmQyZjEzYmUwMGI2Nzc2NjYiLCJ1c2VySWQiOiIxMjYzNDU4NTg5In0=</vt:lpwstr>
  </property>
</Properties>
</file>