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A8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家电及家装厨卫消费品“焕新”补贴</w:t>
      </w:r>
    </w:p>
    <w:p w14:paraId="41C73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参与商户承诺书</w:t>
      </w:r>
    </w:p>
    <w:p w14:paraId="359B4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750D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为积极响应国家家电及家装厨卫消费品“焕新”工作，根据《安徽省家电及家装厨卫消费品“焕新”补贴实施细则》（以下简称《细则》）有关规定，我公司郑重承诺:</w:t>
      </w:r>
    </w:p>
    <w:p w14:paraId="70E56D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一、保证我单位所提供的所有文件资料真实，合法，有效;保证全面遵守《细则》相关规定要求，认真实施家电及家装厨卫消费品“焕新”相关工作。</w:t>
      </w:r>
    </w:p>
    <w:p w14:paraId="6917E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仿宋_GB2312" w:hAnsi="Calibri" w:eastAsia="仿宋_GB2312" w:cs="Times New Roman"/>
          <w:b w:val="0"/>
          <w:bCs w:val="0"/>
          <w:color w:val="000000"/>
          <w:sz w:val="24"/>
          <w:szCs w:val="24"/>
          <w:u w:val="none"/>
          <w:lang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color w:val="000000"/>
          <w:sz w:val="24"/>
          <w:szCs w:val="24"/>
          <w:u w:val="none"/>
          <w:lang w:eastAsia="zh-CN"/>
        </w:rPr>
        <w:t>二、能够提供物流配送、安装调试、保修维护、上门收旧等综合服务，并保证服务质量。</w:t>
      </w:r>
    </w:p>
    <w:p w14:paraId="1697A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jc w:val="left"/>
        <w:textAlignment w:val="auto"/>
        <w:rPr>
          <w:rFonts w:hint="eastAsia" w:ascii="仿宋_GB2312" w:hAnsi="Calibri" w:eastAsia="仿宋_GB2312" w:cs="Times New Roman"/>
          <w:b w:val="0"/>
          <w:bCs w:val="0"/>
          <w:color w:val="000000"/>
          <w:sz w:val="24"/>
          <w:szCs w:val="2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三、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24"/>
          <w:szCs w:val="24"/>
          <w:u w:val="none"/>
          <w:lang w:eastAsia="zh-CN"/>
        </w:rPr>
        <w:t>具备补贴资金垫付能力，愿意与省服务平台对接完成补贴商品信息上传、交易收单和支付等工作。</w:t>
      </w:r>
    </w:p>
    <w:p w14:paraId="77AB8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jc w:val="left"/>
        <w:textAlignment w:val="auto"/>
        <w:rPr>
          <w:rFonts w:hint="eastAsia" w:ascii="仿宋_GB2312" w:hAnsi="Calibri" w:eastAsia="仿宋_GB2312" w:cs="Times New Roman"/>
          <w:b w:val="0"/>
          <w:bCs w:val="0"/>
          <w:color w:val="000000"/>
          <w:sz w:val="24"/>
          <w:szCs w:val="24"/>
          <w:u w:val="none"/>
          <w:lang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color w:val="000000"/>
          <w:sz w:val="24"/>
          <w:szCs w:val="24"/>
          <w:u w:val="none"/>
          <w:lang w:eastAsia="zh-CN"/>
        </w:rPr>
        <w:t>四、具有健全的财务会计制度,有独立对公账户和开具税务发票的能力。</w:t>
      </w:r>
    </w:p>
    <w:p w14:paraId="475C5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jc w:val="left"/>
        <w:textAlignment w:val="auto"/>
        <w:rPr>
          <w:rFonts w:hint="eastAsia" w:ascii="仿宋_GB2312" w:hAnsi="Calibri" w:eastAsia="仿宋_GB2312" w:cs="Times New Roman"/>
          <w:b w:val="0"/>
          <w:bCs w:val="0"/>
          <w:color w:val="000000"/>
          <w:sz w:val="24"/>
          <w:szCs w:val="24"/>
          <w:u w:val="none"/>
          <w:lang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color w:val="000000"/>
          <w:sz w:val="24"/>
          <w:szCs w:val="24"/>
          <w:u w:val="none"/>
          <w:lang w:eastAsia="zh-CN"/>
        </w:rPr>
        <w:t>五、有进销存信息化管理系统，能按要求提供补贴实施期间相关台账资料。</w:t>
      </w:r>
    </w:p>
    <w:p w14:paraId="45A82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jc w:val="left"/>
        <w:textAlignment w:val="auto"/>
        <w:rPr>
          <w:rFonts w:hint="eastAsia" w:ascii="仿宋_GB2312" w:hAnsi="Calibri" w:eastAsia="仿宋_GB2312" w:cs="Times New Roman"/>
          <w:b w:val="0"/>
          <w:bCs w:val="0"/>
          <w:color w:val="000000"/>
          <w:sz w:val="24"/>
          <w:szCs w:val="24"/>
          <w:u w:val="none"/>
          <w:lang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color w:val="000000"/>
          <w:sz w:val="24"/>
          <w:szCs w:val="24"/>
          <w:u w:val="none"/>
          <w:lang w:eastAsia="zh-CN"/>
        </w:rPr>
        <w:t>六、承诺按照补贴政策要求，及时上传有关资料，严格保护消费者个人信息安全；承诺不为消费者享受补贴政策增设任何附加条件，能够通过自行或委托第三方的方式规范处置回收的废旧家电、废旧家装厨卫等产品。</w:t>
      </w:r>
    </w:p>
    <w:p w14:paraId="1490A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jc w:val="left"/>
        <w:textAlignment w:val="auto"/>
        <w:rPr>
          <w:rFonts w:hint="eastAsia" w:ascii="仿宋_GB2312" w:hAnsi="Calibri" w:eastAsia="仿宋_GB2312" w:cs="Times New Roman"/>
          <w:b w:val="0"/>
          <w:bCs w:val="0"/>
          <w:color w:val="000000"/>
          <w:sz w:val="24"/>
          <w:szCs w:val="24"/>
          <w:u w:val="none"/>
          <w:lang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color w:val="000000"/>
          <w:sz w:val="24"/>
          <w:szCs w:val="24"/>
          <w:u w:val="none"/>
          <w:lang w:eastAsia="zh-CN"/>
        </w:rPr>
        <w:t>七、管理运营规范，诚信经营。承诺不以任何形式骗取套取补贴资金，不虚标价格、变相涨价，不销售假货、以次充好，不强制捆绑、搭售等，如有上述行为，自愿承担一切法律责任及后果。</w:t>
      </w:r>
    </w:p>
    <w:p w14:paraId="195B7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textAlignment w:val="auto"/>
        <w:rPr>
          <w:rFonts w:hint="eastAsia" w:ascii="仿宋_GB2312" w:hAnsi="Calibri" w:eastAsia="仿宋_GB2312" w:cs="Times New Roman"/>
          <w:b w:val="0"/>
          <w:bCs w:val="0"/>
          <w:color w:val="000000"/>
          <w:sz w:val="24"/>
          <w:szCs w:val="24"/>
          <w:u w:val="none"/>
          <w:lang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color w:val="000000"/>
          <w:sz w:val="24"/>
          <w:szCs w:val="24"/>
          <w:u w:val="none"/>
          <w:lang w:eastAsia="zh-CN"/>
        </w:rPr>
        <w:t>八、承诺活动期间按照商务部门要求制作和张贴相关宣传资料；承诺制作和张贴参与商品标价牌，标明政府补贴优惠等信息；承诺按要求提供活动期间产品销售及以旧换新有关情况。</w:t>
      </w:r>
    </w:p>
    <w:p w14:paraId="69E67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仿宋_GB2312" w:hAnsi="Calibri" w:eastAsia="仿宋_GB2312" w:cs="Times New Roman"/>
          <w:b w:val="0"/>
          <w:bCs w:val="0"/>
          <w:color w:val="000000"/>
          <w:sz w:val="24"/>
          <w:szCs w:val="24"/>
          <w:u w:val="none"/>
          <w:lang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color w:val="000000"/>
          <w:sz w:val="24"/>
          <w:szCs w:val="24"/>
          <w:u w:val="none"/>
          <w:lang w:eastAsia="zh-CN"/>
        </w:rPr>
        <w:t>九、承诺报送的产品类别符合《细则》第三条所列的补贴产品范围及标准。如有超出范围的产品，商户自愿承担相应法律风险和后果。</w:t>
      </w:r>
    </w:p>
    <w:p w14:paraId="1EC6F5D3">
      <w:pPr>
        <w:spacing w:beforeAutospacing="0" w:afterAutospacing="0" w:line="360" w:lineRule="exact"/>
        <w:ind w:firstLine="480" w:firstLineChars="200"/>
        <w:rPr>
          <w:rFonts w:hint="eastAsia" w:ascii="仿宋_GB2312" w:hAnsi="Calibri" w:eastAsia="仿宋_GB2312" w:cs="Times New Roman"/>
          <w:color w:val="000000"/>
          <w:sz w:val="24"/>
          <w:szCs w:val="24"/>
          <w:u w:val="none"/>
          <w:lang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color w:val="000000"/>
          <w:sz w:val="24"/>
          <w:szCs w:val="24"/>
          <w:u w:val="none"/>
          <w:lang w:eastAsia="zh-CN"/>
        </w:rPr>
        <w:t>十、如消费者发生退货情形时，商户应通过原支付渠道退还消费者实际支付金额。退货时，商户已收到政府补贴款的，须在 5 个工作日内将所退商品的补贴款归还至市商务局指定资金账户，并向所在区县商务主管部门报备。</w:t>
      </w:r>
    </w:p>
    <w:p w14:paraId="15518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仿宋_GB2312" w:hAnsi="Calibri" w:eastAsia="仿宋_GB2312" w:cs="Times New Roman"/>
          <w:b w:val="0"/>
          <w:bCs w:val="0"/>
          <w:color w:val="000000"/>
          <w:sz w:val="24"/>
          <w:szCs w:val="24"/>
          <w:u w:val="none"/>
          <w:lang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color w:val="000000"/>
          <w:sz w:val="24"/>
          <w:szCs w:val="24"/>
          <w:u w:val="none"/>
          <w:lang w:eastAsia="zh-CN"/>
        </w:rPr>
        <w:t>十一、承诺严格遵守有关法律法规及本次补贴规则，主动接受有关部门及社会监督。</w:t>
      </w:r>
    </w:p>
    <w:p w14:paraId="17BA1577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 w14:paraId="09FE8C4E">
      <w:pPr>
        <w:spacing w:line="360" w:lineRule="exact"/>
        <w:rPr>
          <w:rFonts w:ascii="楷体_GB2312" w:hAnsi="Times New Roman" w:eastAsia="楷体_GB2312" w:cs="Times New Roman"/>
          <w:sz w:val="28"/>
          <w:szCs w:val="28"/>
        </w:rPr>
      </w:pPr>
    </w:p>
    <w:p w14:paraId="7A586B0C">
      <w:pPr>
        <w:keepNext/>
        <w:keepLines/>
        <w:widowControl w:val="0"/>
        <w:spacing w:before="0" w:after="0" w:line="360" w:lineRule="exact"/>
        <w:ind w:firstLine="1680" w:firstLineChars="700"/>
        <w:jc w:val="both"/>
        <w:outlineLvl w:val="1"/>
        <w:rPr>
          <w:rFonts w:ascii="方正仿宋_GBK" w:hAnsi="方正仿宋_GBK" w:eastAsia="方正仿宋_GBK" w:cs="方正仿宋_GBK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24"/>
          <w:szCs w:val="24"/>
          <w:u w:val="none"/>
          <w:lang w:val="en-US" w:eastAsia="zh-CN" w:bidi="ar-SA"/>
        </w:rPr>
        <w:t>法人代表（经营者）签字：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24"/>
          <w:szCs w:val="24"/>
          <w:lang w:val="en-US" w:eastAsia="zh-CN" w:bidi="ar-SA"/>
        </w:rPr>
        <w:t>（单位公章）：</w:t>
      </w:r>
    </w:p>
    <w:p w14:paraId="3F295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20" w:firstLineChars="23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24"/>
          <w:szCs w:val="24"/>
        </w:rPr>
        <w:t>2024年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MWZiZjcyYjZhNjgxOGNhMzAyMmQwZGZhNzk5MGMifQ=="/>
  </w:docVars>
  <w:rsids>
    <w:rsidRoot w:val="12D331C6"/>
    <w:rsid w:val="00B560CB"/>
    <w:rsid w:val="0E323A6F"/>
    <w:rsid w:val="12D331C6"/>
    <w:rsid w:val="2E08226B"/>
    <w:rsid w:val="33A53B52"/>
    <w:rsid w:val="38400F56"/>
    <w:rsid w:val="4D2F7F55"/>
    <w:rsid w:val="650934A8"/>
    <w:rsid w:val="74D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楷体_GB2312" w:cs="宋体"/>
      <w:b/>
      <w:kern w:val="0"/>
      <w:sz w:val="32"/>
      <w:szCs w:val="36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622</Words>
  <Characters>625</Characters>
  <Lines>0</Lines>
  <Paragraphs>0</Paragraphs>
  <TotalTime>0</TotalTime>
  <ScaleCrop>false</ScaleCrop>
  <LinksUpToDate>false</LinksUpToDate>
  <CharactersWithSpaces>661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2023-03-28T08:40:00Z</dcterms:created>
  <dc:creator>苍朔</dc:creator>
  <cp:lastModifiedBy>葛榜士</cp:lastModifiedBy>
  <cp:lastPrinted>2024-09-10T06:24:00Z</cp:lastPrinted>
  <dcterms:modified xsi:type="dcterms:W3CDTF">2024-09-13T05:12:15Z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B95626A4C64E446C9CF4168DCAE2D8EB_13</vt:lpwstr>
  </property>
</Properties>
</file>