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关于印发黄山市“温暖春季 幸福黄山”消费券发放工作方案的通知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lang w:val="en-US" w:eastAsia="zh-CN"/>
        </w:rPr>
        <w:t>黄商服〔2023〕2号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各区县商务主管部门、黄山高新区管委会：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《黄山市“温暖春季 幸福黄山”消费券发放工作方案》已经市政府负责同志同意，现印发给你，请认真落实相关工作任务。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黄山市商务局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2023年2月16日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黄山市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温暖春季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幸福黄山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消费券活动方案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落实黄山市人民政府办公室《关于印发黄山市助推企业稳生产拓市场扩投资实现“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开门红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”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若干政策的通知》（黄政办〔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号），促进消费加快企稳回升，制定如下消费券活动方案：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温暖春季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幸福黄山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市财政安排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万元，鼓励企业配套开展让利促销。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发放汽车券包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个，每个券包价值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元，内含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元面额（交易金额满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元）零售、住宿、餐饮通用消费券。先购先得，发完即止。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活动期间，前往本市汽车经销商购买新的、裸车价格不低于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座以下（含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座）家用小轿车（二手车、货车等除外），且在我市办理机动车登记上牌、纳税、保险，将相关证明材料（身份证、购车合同、机动车销售发票、本市纳税证明、本市保险票据或证明、机动车登记证书、车辆行驶证）提交属地商务主管部门初审，报市商务局审核通过后由建行生活平台派券，消费者进入建行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首页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领券中心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即可领取价值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元消费券包。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汽车销售企业、消费券核销企业须配套开展促销、让利活动，并在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日前报名，经审核通过后，方能参与活动。报名联系电话（见下表）：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W w:w="81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18"/>
        <w:gridCol w:w="3480"/>
        <w:gridCol w:w="990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报名联系方式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建行网点名称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网点地址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西路支行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黄山市屯溪区昱城路56号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曹经理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13855997600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高新区支行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黄山市屯溪区梅林大道50号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吴经理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13705590200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屯溪支行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黄山市屯溪区新安南路3-3号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王经理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13905593131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天都支行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黄山市天都大道10-3号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陈经理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13955991727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黎阳支行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黄山市屯溪区迎宾大道气象局旁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18815596837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营业部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黄山市屯溪区前园南路2号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汪经理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13965527250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风景区支行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黄山市黄山区汤口镇汤口菜市旁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范经理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13956264920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黄山市黄山区平湖西路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汪经理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15212694520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徽州区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徽州支行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黄山市徽州区永佳大道233号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袁经理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19556455165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祁门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祁门支行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黄山市祁门县中心北路57号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汪经理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13956279701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歙县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歙县支行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黄山市歙县歙州大道东67-1号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胡经理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13955988864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休宁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休宁支行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黄山市休宁县黄山南路鼎天广场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许经理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18715594166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黟县</w:t>
            </w:r>
          </w:p>
        </w:tc>
        <w:tc>
          <w:tcPr>
            <w:tcW w:w="1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黟县支行</w:t>
            </w:r>
          </w:p>
        </w:tc>
        <w:tc>
          <w:tcPr>
            <w:tcW w:w="3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黄山市黟县碧阳大道宇仁现代城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程经理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18356916458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消费者提交审核材料（材料审核截止日期为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日），审核通过的消费者可进入建行生活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首页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领券中心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查看优惠券列表（可查看时间因审核有延迟，一般为提交审核材料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个工作日后），主动点击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【温暖春季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幸福黄山】购车大礼包满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”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进行领取，同一用户至多可领取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消费券在报名参与的市内商场、超市、加油站、住宿、餐饮店消费时抵扣，可通过建行生活在线买单完成消费券核销，可叠加享受商户的其他优惠活动。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消费券自领取起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日内有效，领取时间截止至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日（如在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日当天领取的优惠券，最迟须在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日前完成全部核销），逾期视为放弃，不予核销、补发。消费券不可转赠或兑换现金。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参与商家及其员工不得以任何形式自行或者协助他人套取活动资源、参与作弊、开展虚假交易等，否则将企业列入诚信黑名单，停止活动并进行追索追究。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参与商家须配套开展促销、让利活动，发生消费者投诉商家未落实上述要求，经查证属实且拒绝整改的，列入诚信黑名单，取消活动参与资格。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参与商家须落实产品质量安全、知识产权保护等主体责任，提高服务质量，改善消费体验，及时处置消费纠纷。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市商务局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负责活动的统筹协调工作。各区县、黄山高新区商务主管部门负责属地商户报名、活动宣传、申领消费券材料初审、投诉处理等工作。合作平台负责活动的平台搭建、宣传推广、消费券发放、商家报名审核入驻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、消费券发放效果分析评估等相关工作；启用风控机制，防范套取资金等恶意行为；客服人员及时反馈商家诉求，增强商户和消费者活动体验。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联系电话：市商务局商贸服务管理科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2512463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市建行建行生活团队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2510585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15555488828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建行各区域联系方式（见上表）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6E8CF2-FEA8-4966-A0D8-91C1397772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粗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DA74FA-0C04-4ECA-9663-E731E913269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FE31881-82BE-466F-8314-87EFA639E450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C041D22-63AC-4C09-914E-9801D4FA5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GI1ZDFiYzE1ZDU3NjlmZDdjZDU4NTM1OTA4NDkifQ=="/>
  </w:docVars>
  <w:rsids>
    <w:rsidRoot w:val="286E30DD"/>
    <w:rsid w:val="22E83DA8"/>
    <w:rsid w:val="286E30DD"/>
    <w:rsid w:val="4EB82181"/>
    <w:rsid w:val="57624370"/>
    <w:rsid w:val="58A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1623</Words>
  <Characters>1842</Characters>
  <Lines>0</Lines>
  <Paragraphs>0</Paragraphs>
  <TotalTime>16</TotalTime>
  <ScaleCrop>false</ScaleCrop>
  <LinksUpToDate>false</LinksUpToDate>
  <CharactersWithSpaces>1855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2023-08-04T07:01:00Z</dcterms:created>
  <dc:creator>资金组-姜超良</dc:creator>
  <cp:lastModifiedBy>资金组-姜超良</cp:lastModifiedBy>
  <dcterms:modified xsi:type="dcterms:W3CDTF">2023-08-04T07:17:57Z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062EC8CAF39240AC96429733F42BA9E0_11</vt:lpwstr>
  </property>
</Properties>
</file>