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1" w:lineRule="exact"/>
        <w:jc w:val="left"/>
        <w:rPr>
          <w:rFonts w:hint="default" w:ascii="Times New Roman" w:hAnsi="Times New Roman" w:eastAsia="方正小标宋_GBK" w:cs="Times New Roman"/>
          <w:color w:val="auto"/>
        </w:rPr>
      </w:pPr>
    </w:p>
    <w:p>
      <w:pPr>
        <w:pStyle w:val="2"/>
        <w:spacing w:line="561" w:lineRule="exact"/>
        <w:jc w:val="center"/>
        <w:rPr>
          <w:rFonts w:hint="default" w:ascii="Times New Roman" w:hAnsi="Times New Roman" w:eastAsia="方正小标宋_GBK" w:cs="Times New Roman"/>
          <w:color w:val="auto"/>
        </w:rPr>
      </w:pPr>
      <w:r>
        <w:rPr>
          <w:rFonts w:hint="default" w:ascii="Times New Roman" w:hAnsi="Times New Roman" w:eastAsia="方正小标宋_GBK" w:cs="Times New Roman"/>
          <w:color w:val="auto"/>
        </w:rPr>
        <w:t>黄山市商务局关于印发《黄山市 2024</w:t>
      </w:r>
    </w:p>
    <w:p>
      <w:pPr>
        <w:spacing w:before="0" w:line="561" w:lineRule="exact"/>
        <w:ind w:right="237"/>
        <w:jc w:val="center"/>
        <w:rPr>
          <w:rFonts w:hint="default" w:ascii="Times New Roman" w:hAnsi="Times New Roman" w:eastAsia="方正小标宋_GBK" w:cs="Times New Roman"/>
          <w:color w:val="auto"/>
          <w:sz w:val="44"/>
        </w:rPr>
      </w:pPr>
      <w:r>
        <w:rPr>
          <w:rFonts w:hint="default" w:ascii="Times New Roman" w:hAnsi="Times New Roman" w:eastAsia="方正小标宋_GBK" w:cs="Times New Roman"/>
          <w:color w:val="auto"/>
          <w:sz w:val="44"/>
        </w:rPr>
        <w:t>“徽动全球”出海行动方案》的通知</w:t>
      </w:r>
    </w:p>
    <w:p>
      <w:pPr>
        <w:pStyle w:val="2"/>
        <w:spacing w:line="561" w:lineRule="exact"/>
        <w:ind w:left="0" w:leftChars="0" w:firstLine="0" w:firstLineChars="0"/>
        <w:jc w:val="center"/>
        <w:rPr>
          <w:rFonts w:hint="default" w:ascii="Times New Roman" w:hAnsi="Times New Roman" w:cs="Times New Roman"/>
          <w:color w:val="auto"/>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255" w:right="76" w:firstLine="2560" w:firstLineChars="80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黄商贸发〔2024〕5号</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276" w:firstLine="608" w:firstLineChars="200"/>
        <w:jc w:val="both"/>
        <w:textAlignment w:val="auto"/>
        <w:rPr>
          <w:rFonts w:hint="default" w:ascii="Times New Roman" w:hAnsi="Times New Roman" w:eastAsia="方正仿宋_GBK" w:cs="Times New Roman"/>
          <w:color w:val="auto"/>
          <w:spacing w:val="-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276"/>
        <w:jc w:val="both"/>
        <w:textAlignment w:val="auto"/>
        <w:rPr>
          <w:rFonts w:hint="default" w:ascii="Times New Roman" w:hAnsi="Times New Roman" w:eastAsia="方正仿宋_GBK" w:cs="Times New Roman"/>
          <w:color w:val="auto"/>
          <w:spacing w:val="-8"/>
          <w:lang w:eastAsia="zh-CN"/>
        </w:rPr>
      </w:pPr>
      <w:r>
        <w:rPr>
          <w:rFonts w:hint="default" w:ascii="Times New Roman" w:hAnsi="Times New Roman" w:eastAsia="方正仿宋_GBK" w:cs="Times New Roman"/>
          <w:color w:val="auto"/>
          <w:spacing w:val="-8"/>
        </w:rPr>
        <w:t>各区县商务主管部门、高新区管委会经贸局，安徽自贸试验区黄山联动创新区</w:t>
      </w:r>
      <w:r>
        <w:rPr>
          <w:rFonts w:hint="default" w:ascii="Times New Roman" w:hAnsi="Times New Roman" w:eastAsia="方正仿宋_GBK" w:cs="Times New Roman"/>
          <w:color w:val="auto"/>
          <w:spacing w:val="-8"/>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276" w:firstLine="588" w:firstLineChars="200"/>
        <w:jc w:val="both"/>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spacing w:val="-5"/>
          <w:w w:val="95"/>
        </w:rPr>
        <w:t xml:space="preserve">为深入贯彻党的二十大和二十届二中全会精神，全面落实中 </w:t>
      </w:r>
      <w:r>
        <w:rPr>
          <w:rFonts w:hint="default" w:ascii="Times New Roman" w:hAnsi="Times New Roman" w:eastAsia="方正仿宋_GBK" w:cs="Times New Roman"/>
          <w:color w:val="auto"/>
          <w:spacing w:val="-10"/>
          <w:w w:val="95"/>
        </w:rPr>
        <w:t xml:space="preserve">央经济工作会和省委经济工作会议部署，按照省、市两会关于深 </w:t>
      </w:r>
      <w:r>
        <w:rPr>
          <w:rFonts w:hint="default" w:ascii="Times New Roman" w:hAnsi="Times New Roman" w:eastAsia="方正仿宋_GBK" w:cs="Times New Roman"/>
          <w:color w:val="auto"/>
          <w:spacing w:val="-10"/>
        </w:rPr>
        <w:t>入推进“徽动全球”</w:t>
      </w:r>
      <w:r>
        <w:rPr>
          <w:rFonts w:hint="default" w:ascii="Times New Roman" w:hAnsi="Times New Roman" w:eastAsia="方正仿宋_GBK" w:cs="Times New Roman"/>
          <w:color w:val="auto"/>
          <w:spacing w:val="-8"/>
        </w:rPr>
        <w:t>行动要求，根据省</w:t>
      </w:r>
      <w:r>
        <w:rPr>
          <w:rFonts w:hint="default" w:ascii="Times New Roman" w:hAnsi="Times New Roman" w:eastAsia="方正仿宋_GBK" w:cs="Times New Roman"/>
          <w:color w:val="auto"/>
        </w:rPr>
        <w:t>“两稳一促”工作专班办公室《2024 年“徽动全球”</w:t>
      </w:r>
      <w:r>
        <w:rPr>
          <w:rFonts w:hint="default" w:ascii="Times New Roman" w:hAnsi="Times New Roman" w:eastAsia="方正仿宋_GBK" w:cs="Times New Roman"/>
          <w:color w:val="auto"/>
          <w:spacing w:val="-18"/>
        </w:rPr>
        <w:t>出海行动方案》，加快打造改革开放新高地、更大力度吸引和利用外资，提升对外投资合作水平，全力支持有</w:t>
      </w:r>
      <w:r>
        <w:rPr>
          <w:rFonts w:hint="default" w:ascii="Times New Roman" w:hAnsi="Times New Roman" w:eastAsia="方正仿宋_GBK" w:cs="Times New Roman"/>
          <w:color w:val="auto"/>
          <w:spacing w:val="-23"/>
          <w:w w:val="95"/>
        </w:rPr>
        <w:t xml:space="preserve">需求的外向型企业出海拓市场、抢订单、促合作，结合我市实际， </w:t>
      </w:r>
      <w:r>
        <w:rPr>
          <w:rFonts w:hint="default" w:ascii="Times New Roman" w:hAnsi="Times New Roman" w:eastAsia="方正仿宋_GBK" w:cs="Times New Roman"/>
          <w:color w:val="auto"/>
          <w:spacing w:val="-30"/>
        </w:rPr>
        <w:t xml:space="preserve">特制订《黄山市 </w:t>
      </w:r>
      <w:r>
        <w:rPr>
          <w:rFonts w:hint="default" w:ascii="Times New Roman" w:hAnsi="Times New Roman" w:eastAsia="方正仿宋_GBK" w:cs="Times New Roman"/>
          <w:color w:val="auto"/>
        </w:rPr>
        <w:t>2024“徽动全球”</w:t>
      </w:r>
      <w:r>
        <w:rPr>
          <w:rFonts w:hint="default" w:ascii="Times New Roman" w:hAnsi="Times New Roman" w:eastAsia="方正仿宋_GBK" w:cs="Times New Roman"/>
          <w:color w:val="auto"/>
          <w:spacing w:val="-21"/>
        </w:rPr>
        <w:t>出海行动方案》。</w:t>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560" w:lineRule="exact"/>
        <w:ind w:firstLine="640" w:firstLineChars="200"/>
        <w:jc w:val="both"/>
        <w:textAlignment w:val="auto"/>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工作目标</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firstLine="608" w:firstLineChars="200"/>
        <w:jc w:val="both"/>
        <w:textAlignment w:val="auto"/>
        <w:rPr>
          <w:rFonts w:hint="default" w:ascii="Times New Roman" w:hAnsi="Times New Roman" w:eastAsia="方正仿宋_GBK" w:cs="Times New Roman"/>
          <w:color w:val="auto"/>
          <w:spacing w:val="-8"/>
        </w:rPr>
      </w:pPr>
      <w:r>
        <w:rPr>
          <w:rFonts w:hint="default" w:ascii="Times New Roman" w:hAnsi="Times New Roman" w:eastAsia="方正仿宋_GBK" w:cs="Times New Roman"/>
          <w:color w:val="auto"/>
          <w:spacing w:val="-8"/>
        </w:rPr>
        <w:t>牢固树立“向海而兴、借船出海”的大开放意识，坚持“政府 引导、企业主导、市场运作”原则，采用集中与分散相结合、政府与企业相互动的方式，深入实施“徽动全球”出海行动，全力拓市场增订单、扩外资强招引促增量、扩外经提质量促合作，确保</w:t>
      </w:r>
      <w:bookmarkStart w:id="0" w:name="(一)聚集外资扩量强招引"/>
      <w:bookmarkEnd w:id="0"/>
      <w:r>
        <w:rPr>
          <w:rFonts w:hint="default" w:ascii="Times New Roman" w:hAnsi="Times New Roman" w:eastAsia="方正仿宋_GBK" w:cs="Times New Roman"/>
          <w:color w:val="auto"/>
          <w:spacing w:val="-8"/>
        </w:rPr>
        <w:t>2024 年全市货物贸易增长 10%，外商直接投资增长 10%，实际对外投资企业备案实现突破。</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40" w:firstLineChars="200"/>
        <w:jc w:val="both"/>
        <w:textAlignment w:val="auto"/>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二、重点任务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43" w:firstLineChars="200"/>
        <w:jc w:val="both"/>
        <w:textAlignment w:val="auto"/>
        <w:rPr>
          <w:rFonts w:hint="default" w:ascii="Times New Roman" w:hAnsi="Times New Roman" w:eastAsia="方正楷体_GBK" w:cs="Times New Roman"/>
          <w:color w:val="auto"/>
        </w:rPr>
      </w:pPr>
      <w:r>
        <w:rPr>
          <w:rFonts w:hint="default" w:ascii="Times New Roman" w:hAnsi="Times New Roman" w:eastAsia="方正楷体_GBK" w:cs="Times New Roman"/>
          <w:b/>
          <w:color w:val="auto"/>
        </w:rPr>
        <w:t>(</w:t>
      </w:r>
      <w:r>
        <w:rPr>
          <w:rFonts w:hint="default" w:ascii="Times New Roman" w:hAnsi="Times New Roman" w:eastAsia="方正楷体_GBK" w:cs="Times New Roman"/>
          <w:color w:val="auto"/>
        </w:rPr>
        <w:t>一</w:t>
      </w:r>
      <w:r>
        <w:rPr>
          <w:rFonts w:hint="default" w:ascii="Times New Roman" w:hAnsi="Times New Roman" w:eastAsia="方正楷体_GBK" w:cs="Times New Roman"/>
          <w:b/>
          <w:color w:val="auto"/>
        </w:rPr>
        <w:t>)</w:t>
      </w:r>
      <w:r>
        <w:rPr>
          <w:rFonts w:hint="default" w:ascii="Times New Roman" w:hAnsi="Times New Roman" w:eastAsia="方正楷体_GBK" w:cs="Times New Roman"/>
          <w:color w:val="auto"/>
        </w:rPr>
        <w:t>聚集外资扩量强招引</w:t>
      </w:r>
    </w:p>
    <w:p>
      <w:pPr>
        <w:pStyle w:val="8"/>
        <w:keepNext w:val="0"/>
        <w:keepLines w:val="0"/>
        <w:pageBreakBefore w:val="0"/>
        <w:widowControl w:val="0"/>
        <w:numPr>
          <w:ilvl w:val="0"/>
          <w:numId w:val="2"/>
        </w:numPr>
        <w:tabs>
          <w:tab w:val="left" w:pos="1179"/>
        </w:tabs>
        <w:kinsoku/>
        <w:wordWrap/>
        <w:overflowPunct/>
        <w:topLinePunct w:val="0"/>
        <w:autoSpaceDE w:val="0"/>
        <w:autoSpaceDN w:val="0"/>
        <w:bidi w:val="0"/>
        <w:adjustRightInd/>
        <w:snapToGrid/>
        <w:spacing w:before="0" w:after="0" w:line="560" w:lineRule="exact"/>
        <w:ind w:left="139" w:right="113" w:firstLine="627" w:firstLineChars="200"/>
        <w:jc w:val="both"/>
        <w:textAlignment w:val="auto"/>
        <w:rPr>
          <w:rFonts w:hint="default" w:ascii="Times New Roman" w:hAnsi="Times New Roman" w:eastAsia="方正仿宋_GBK" w:cs="Times New Roman"/>
          <w:color w:val="auto"/>
          <w:spacing w:val="-8"/>
          <w:sz w:val="32"/>
          <w:szCs w:val="32"/>
          <w:lang w:val="en-US" w:eastAsia="zh-CN" w:bidi="ar-SA"/>
        </w:rPr>
      </w:pPr>
      <w:r>
        <w:rPr>
          <w:rFonts w:hint="default" w:ascii="Times New Roman" w:hAnsi="Times New Roman" w:eastAsia="方正仿宋_GBK" w:cs="Times New Roman"/>
          <w:b/>
          <w:bCs/>
          <w:color w:val="auto"/>
          <w:spacing w:val="-4"/>
          <w:sz w:val="32"/>
        </w:rPr>
        <w:t>聚焦重点产业、重点方向引外资。</w:t>
      </w:r>
      <w:r>
        <w:rPr>
          <w:rFonts w:hint="default" w:ascii="Times New Roman" w:hAnsi="Times New Roman" w:eastAsia="方正仿宋_GBK" w:cs="Times New Roman"/>
          <w:color w:val="auto"/>
          <w:spacing w:val="-8"/>
          <w:sz w:val="32"/>
          <w:szCs w:val="32"/>
          <w:lang w:val="en-US" w:eastAsia="zh-CN" w:bidi="ar-SA"/>
        </w:rPr>
        <w:t>围绕发展新质生产力， 按照产业链补链强链延链需求，制定我市重点产业外资招引重点领域和目标企业清单，开展常态化招商，推动一批外资项目落地。聚焦长三角、珠三角、环渤海、海西经济区等外资企业富集地和港澳台地区、日韩等国家，深度链接东南亚、中东和澳洲区域， 积极开展外资项目招引，力争全年新设外资企业不少于 20 家。</w:t>
      </w:r>
    </w:p>
    <w:p>
      <w:pPr>
        <w:pStyle w:val="8"/>
        <w:keepNext w:val="0"/>
        <w:keepLines w:val="0"/>
        <w:pageBreakBefore w:val="0"/>
        <w:widowControl w:val="0"/>
        <w:numPr>
          <w:ilvl w:val="0"/>
          <w:numId w:val="2"/>
        </w:numPr>
        <w:tabs>
          <w:tab w:val="left" w:pos="1184"/>
        </w:tabs>
        <w:kinsoku/>
        <w:wordWrap/>
        <w:overflowPunct/>
        <w:topLinePunct w:val="0"/>
        <w:autoSpaceDE w:val="0"/>
        <w:autoSpaceDN w:val="0"/>
        <w:bidi w:val="0"/>
        <w:adjustRightInd/>
        <w:snapToGrid/>
        <w:spacing w:before="0" w:after="0" w:line="560" w:lineRule="exact"/>
        <w:ind w:left="139" w:right="271" w:firstLine="627" w:firstLineChars="200"/>
        <w:jc w:val="both"/>
        <w:textAlignment w:val="auto"/>
        <w:rPr>
          <w:rFonts w:hint="default" w:ascii="Times New Roman" w:hAnsi="Times New Roman" w:eastAsia="方正仿宋_GBK" w:cs="Times New Roman"/>
          <w:color w:val="auto"/>
          <w:spacing w:val="-8"/>
          <w:sz w:val="32"/>
          <w:szCs w:val="32"/>
          <w:lang w:val="en-US" w:eastAsia="zh-CN" w:bidi="ar-SA"/>
        </w:rPr>
      </w:pPr>
      <w:r>
        <w:rPr>
          <w:rFonts w:hint="default" w:ascii="Times New Roman" w:hAnsi="Times New Roman" w:eastAsia="方正仿宋_GBK" w:cs="Times New Roman"/>
          <w:b/>
          <w:bCs/>
          <w:color w:val="auto"/>
          <w:spacing w:val="-4"/>
          <w:sz w:val="32"/>
        </w:rPr>
        <w:t>聚焦重大活动、重要平台引外资。</w:t>
      </w:r>
      <w:r>
        <w:rPr>
          <w:rFonts w:hint="default" w:ascii="Times New Roman" w:hAnsi="Times New Roman" w:eastAsia="方正仿宋_GBK" w:cs="Times New Roman"/>
          <w:color w:val="auto"/>
          <w:spacing w:val="-8"/>
          <w:sz w:val="32"/>
          <w:szCs w:val="32"/>
          <w:lang w:val="en-US" w:eastAsia="zh-CN" w:bidi="ar-SA"/>
        </w:rPr>
        <w:t>提速建设打造黄山国 际会客厅，积极对接国家、省外事资源，依托重大外事活动开展外资招商，争取在黄举办 1-2 场具有国际影响力的外事活动。组织参加进博会、链博会、服贸会、RCEP 友城合作论坛、世界制造业大会、海客圆桌会、“省领导与跨国公司联系直通车”等重大经贸合作活动，大力开展平台招商，全年开展专题招商推介活动  6 次以上。深度参与“徽动全球”万企百团出海行动，结合现有投资线索和外资外贸企业资源，谋划并组织境外招商，全年组织或参与省级团组赴境外开展专题招商活动不少于 5 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39" w:right="276" w:firstLine="627" w:firstLineChars="200"/>
        <w:jc w:val="both"/>
        <w:textAlignment w:val="auto"/>
        <w:rPr>
          <w:rFonts w:hint="default" w:ascii="Times New Roman" w:hAnsi="Times New Roman" w:eastAsia="方正仿宋_GBK" w:cs="Times New Roman"/>
          <w:color w:val="auto"/>
          <w:spacing w:val="-8"/>
        </w:rPr>
      </w:pPr>
      <w:r>
        <w:rPr>
          <w:rFonts w:hint="default" w:ascii="Times New Roman" w:hAnsi="Times New Roman" w:eastAsia="方正仿宋_GBK" w:cs="Times New Roman"/>
          <w:b/>
          <w:bCs/>
          <w:color w:val="auto"/>
          <w:spacing w:val="-4"/>
          <w:sz w:val="32"/>
          <w:szCs w:val="22"/>
          <w:lang w:val="en-US" w:eastAsia="zh-CN" w:bidi="ar-SA"/>
        </w:rPr>
        <w:t>3.聚焦重要载体、重要渠道引外资。</w:t>
      </w:r>
      <w:r>
        <w:rPr>
          <w:rFonts w:hint="default" w:ascii="Times New Roman" w:hAnsi="Times New Roman" w:eastAsia="方正仿宋_GBK" w:cs="Times New Roman"/>
          <w:color w:val="auto"/>
          <w:spacing w:val="-8"/>
        </w:rPr>
        <w:t>发挥省级开发区开放</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276"/>
        <w:jc w:val="both"/>
        <w:textAlignment w:val="auto"/>
        <w:rPr>
          <w:rFonts w:hint="default" w:ascii="Times New Roman" w:hAnsi="Times New Roman" w:eastAsia="方正仿宋_GBK" w:cs="Times New Roman"/>
          <w:color w:val="auto"/>
          <w:spacing w:val="-8"/>
        </w:rPr>
      </w:pPr>
      <w:r>
        <w:rPr>
          <w:rFonts w:hint="default" w:ascii="Times New Roman" w:hAnsi="Times New Roman" w:eastAsia="方正仿宋_GBK" w:cs="Times New Roman"/>
          <w:color w:val="auto"/>
          <w:spacing w:val="-8"/>
        </w:rPr>
        <w:t>型经济主战场作用，依托现有外资企业，全力开展以商招商。探索新型基金招商合作模式，主动对接中投公司等国际知名投资机 构和国际化基金，开展新型双边基金招商。深化与香港安徽联谊总会、澳门安徽联谊会的联系，挖掘深化港澳资源合作。依托安徽侨梦苑黄山创新创业基地，链接侨商资源，推进项目招引和产 业集聚。</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43" w:firstLineChars="200"/>
        <w:jc w:val="both"/>
        <w:textAlignment w:val="auto"/>
        <w:rPr>
          <w:rFonts w:hint="default" w:ascii="Times New Roman" w:hAnsi="Times New Roman" w:eastAsia="方正楷体_GBK" w:cs="Times New Roman"/>
          <w:b/>
          <w:color w:val="auto"/>
        </w:rPr>
      </w:pPr>
      <w:r>
        <w:rPr>
          <w:rFonts w:hint="default" w:ascii="Times New Roman" w:hAnsi="Times New Roman" w:eastAsia="方正楷体_GBK" w:cs="Times New Roman"/>
          <w:b/>
          <w:color w:val="auto"/>
        </w:rPr>
        <w:t>（二）聚集外贸赶超获订单</w:t>
      </w:r>
    </w:p>
    <w:p>
      <w:pPr>
        <w:pStyle w:val="8"/>
        <w:keepNext w:val="0"/>
        <w:keepLines w:val="0"/>
        <w:pageBreakBefore w:val="0"/>
        <w:widowControl w:val="0"/>
        <w:numPr>
          <w:ilvl w:val="0"/>
          <w:numId w:val="0"/>
        </w:numPr>
        <w:tabs>
          <w:tab w:val="left" w:pos="1184"/>
        </w:tabs>
        <w:kinsoku/>
        <w:wordWrap/>
        <w:overflowPunct/>
        <w:topLinePunct w:val="0"/>
        <w:autoSpaceDE w:val="0"/>
        <w:autoSpaceDN w:val="0"/>
        <w:bidi w:val="0"/>
        <w:adjustRightInd/>
        <w:snapToGrid/>
        <w:spacing w:before="0" w:after="0" w:line="560" w:lineRule="exact"/>
        <w:ind w:right="185" w:rightChars="0" w:firstLine="627" w:firstLineChars="200"/>
        <w:jc w:val="both"/>
        <w:textAlignment w:val="auto"/>
        <w:rPr>
          <w:rFonts w:hint="default" w:ascii="Times New Roman" w:hAnsi="Times New Roman" w:eastAsia="方正仿宋_GBK" w:cs="Times New Roman"/>
          <w:color w:val="auto"/>
          <w:spacing w:val="-8"/>
          <w:sz w:val="32"/>
          <w:szCs w:val="32"/>
          <w:lang w:val="en-US" w:eastAsia="zh-CN" w:bidi="ar-SA"/>
        </w:rPr>
      </w:pPr>
      <w:r>
        <w:rPr>
          <w:rFonts w:hint="default" w:ascii="Times New Roman" w:hAnsi="Times New Roman" w:eastAsia="方正仿宋_GBK" w:cs="Times New Roman"/>
          <w:b/>
          <w:bCs/>
          <w:color w:val="auto"/>
          <w:spacing w:val="-4"/>
          <w:sz w:val="32"/>
          <w:lang w:val="en-US" w:eastAsia="zh-CN"/>
        </w:rPr>
        <w:t>4.</w:t>
      </w:r>
      <w:r>
        <w:rPr>
          <w:rFonts w:hint="default" w:ascii="Times New Roman" w:hAnsi="Times New Roman" w:eastAsia="方正仿宋_GBK" w:cs="Times New Roman"/>
          <w:b/>
          <w:bCs/>
          <w:color w:val="auto"/>
          <w:spacing w:val="-4"/>
          <w:sz w:val="32"/>
        </w:rPr>
        <w:t>抓实境内外知名国际展获订单。</w:t>
      </w:r>
      <w:r>
        <w:rPr>
          <w:rFonts w:hint="default" w:ascii="Times New Roman" w:hAnsi="Times New Roman" w:eastAsia="方正仿宋_GBK" w:cs="Times New Roman"/>
          <w:color w:val="auto"/>
          <w:spacing w:val="-8"/>
          <w:sz w:val="32"/>
          <w:szCs w:val="32"/>
          <w:lang w:val="en-US" w:eastAsia="zh-CN" w:bidi="ar-SA"/>
        </w:rPr>
        <w:t>一是推送省商务厅、省贸促会发布的 232 余场境内外重点展会信息，全年组织参加境内外国际性展会不少于 100 家次。二是围绕食品（茶叶）、汽配、化工新材料等重点行业，紧盯“一带一路”、RCEP 国家、欧美等重点市场，市级将组织 5 场境内外国际性展会（见附件 2）。市县两级集中围绕这 5 场境内外国际性展会，同期开展品牌推介、企业洽谈对接、招商推介等配套活动，争取带动更多的企业走出去。</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276" w:firstLine="627" w:firstLineChars="200"/>
        <w:jc w:val="both"/>
        <w:textAlignment w:val="auto"/>
        <w:rPr>
          <w:rFonts w:hint="default" w:ascii="Times New Roman" w:hAnsi="Times New Roman" w:eastAsia="方正仿宋_GBK" w:cs="Times New Roman"/>
          <w:color w:val="auto"/>
          <w:spacing w:val="-8"/>
        </w:rPr>
      </w:pPr>
      <w:r>
        <w:rPr>
          <w:rFonts w:hint="default" w:ascii="Times New Roman" w:hAnsi="Times New Roman" w:eastAsia="方正仿宋_GBK" w:cs="Times New Roman"/>
          <w:b/>
          <w:bCs/>
          <w:color w:val="auto"/>
          <w:spacing w:val="-4"/>
          <w:sz w:val="32"/>
          <w:szCs w:val="22"/>
          <w:lang w:val="en-US" w:eastAsia="zh-CN" w:bidi="ar-SA"/>
        </w:rPr>
        <w:t>5.提升企业产品国际市场竞争力获订单。</w:t>
      </w:r>
      <w:r>
        <w:rPr>
          <w:rFonts w:hint="default" w:ascii="Times New Roman" w:hAnsi="Times New Roman" w:eastAsia="方正仿宋_GBK" w:cs="Times New Roman"/>
          <w:color w:val="auto"/>
          <w:spacing w:val="-8"/>
        </w:rPr>
        <w:t>大力支持外贸企业开展国际产品认证、商标注册和境外专利申请，鼓励企业开展海关 AEO 认证和安徽出口品牌。各地全面摸排已获得和拟开展国际认证企业信息，指导企业积极开展国际注册认证。</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276" w:firstLine="627" w:firstLineChars="200"/>
        <w:jc w:val="both"/>
        <w:textAlignment w:val="auto"/>
        <w:rPr>
          <w:rFonts w:hint="default" w:ascii="Times New Roman" w:hAnsi="Times New Roman" w:eastAsia="方正仿宋_GBK" w:cs="Times New Roman"/>
          <w:color w:val="auto"/>
          <w:spacing w:val="-8"/>
        </w:rPr>
      </w:pPr>
      <w:r>
        <w:rPr>
          <w:rFonts w:hint="default" w:ascii="Times New Roman" w:hAnsi="Times New Roman" w:eastAsia="方正仿宋_GBK" w:cs="Times New Roman"/>
          <w:b/>
          <w:bCs/>
          <w:color w:val="auto"/>
          <w:spacing w:val="-4"/>
          <w:sz w:val="32"/>
          <w:szCs w:val="22"/>
          <w:lang w:val="en-US" w:eastAsia="zh-CN" w:bidi="ar-SA"/>
        </w:rPr>
        <w:t>6.推动跨境电商发展获订单。</w:t>
      </w:r>
      <w:r>
        <w:rPr>
          <w:rFonts w:hint="default" w:ascii="Times New Roman" w:hAnsi="Times New Roman" w:eastAsia="方正仿宋_GBK" w:cs="Times New Roman"/>
          <w:color w:val="auto"/>
          <w:spacing w:val="-8"/>
        </w:rPr>
        <w:t>一是积极参与省厅组织的跨境电商重点产品和重点市场海外专场推介活动。二是开展“跨境电商+产业带”专项培育行动，与跨境电商知名平台举办 3-5 场跨境电商走进产业带活动，重点培育农产品、汽配、建筑及装饰材料等产业“触网出海”。三是徽州区跨境电商产业园、歙县龙工场要分别开展 5 场以上跨境电商选品、展销对接活动，促进跨境电商企业与生产企业联盟发展。屯溪区电商（跨境）产业园加大跨境电商产业配套服务企业的合作招引，尽早起动招商入驻工作， 利用区位优势提升园区的发展动能。其它区县、高新区积极谋划建设跨境电商集聚区。</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643" w:firstLineChars="200"/>
        <w:jc w:val="both"/>
        <w:textAlignment w:val="auto"/>
        <w:rPr>
          <w:rFonts w:hint="default" w:ascii="Times New Roman" w:hAnsi="Times New Roman" w:eastAsia="方正楷体_GBK" w:cs="Times New Roman"/>
          <w:b/>
          <w:color w:val="auto"/>
        </w:rPr>
      </w:pPr>
      <w:r>
        <w:rPr>
          <w:rFonts w:hint="default" w:ascii="Times New Roman" w:hAnsi="Times New Roman" w:eastAsia="方正楷体_GBK" w:cs="Times New Roman"/>
          <w:b/>
          <w:color w:val="auto"/>
        </w:rPr>
        <w:t>（三）聚集外经联动促合作。</w:t>
      </w:r>
    </w:p>
    <w:p>
      <w:pPr>
        <w:pStyle w:val="8"/>
        <w:keepNext w:val="0"/>
        <w:keepLines w:val="0"/>
        <w:pageBreakBefore w:val="0"/>
        <w:widowControl w:val="0"/>
        <w:numPr>
          <w:ilvl w:val="0"/>
          <w:numId w:val="0"/>
        </w:numPr>
        <w:tabs>
          <w:tab w:val="left" w:pos="1184"/>
        </w:tabs>
        <w:kinsoku/>
        <w:wordWrap/>
        <w:overflowPunct/>
        <w:topLinePunct w:val="0"/>
        <w:autoSpaceDE w:val="0"/>
        <w:autoSpaceDN w:val="0"/>
        <w:bidi w:val="0"/>
        <w:adjustRightInd/>
        <w:snapToGrid/>
        <w:spacing w:before="0" w:after="0" w:line="560" w:lineRule="exact"/>
        <w:ind w:right="185" w:rightChars="0" w:firstLine="627" w:firstLineChars="200"/>
        <w:jc w:val="both"/>
        <w:textAlignment w:val="auto"/>
        <w:rPr>
          <w:rFonts w:hint="default" w:ascii="Times New Roman" w:hAnsi="Times New Roman" w:eastAsia="方正仿宋_GBK" w:cs="Times New Roman"/>
          <w:color w:val="auto"/>
          <w:spacing w:val="-8"/>
          <w:sz w:val="32"/>
          <w:szCs w:val="32"/>
          <w:lang w:val="en-US" w:eastAsia="zh-CN" w:bidi="ar-SA"/>
        </w:rPr>
      </w:pPr>
      <w:r>
        <w:rPr>
          <w:rFonts w:hint="default" w:ascii="Times New Roman" w:hAnsi="Times New Roman" w:eastAsia="方正仿宋_GBK" w:cs="Times New Roman"/>
          <w:b/>
          <w:bCs/>
          <w:color w:val="auto"/>
          <w:spacing w:val="-4"/>
          <w:sz w:val="32"/>
          <w:lang w:val="en-US" w:eastAsia="zh-CN"/>
        </w:rPr>
        <w:t>7.</w:t>
      </w:r>
      <w:r>
        <w:rPr>
          <w:rFonts w:hint="default" w:ascii="Times New Roman" w:hAnsi="Times New Roman" w:eastAsia="方正仿宋_GBK" w:cs="Times New Roman"/>
          <w:b/>
          <w:bCs/>
          <w:color w:val="auto"/>
          <w:spacing w:val="-4"/>
          <w:sz w:val="32"/>
        </w:rPr>
        <w:t>紧盯重点产业开展“双向投资”。</w:t>
      </w:r>
      <w:r>
        <w:rPr>
          <w:rFonts w:hint="default" w:ascii="Times New Roman" w:hAnsi="Times New Roman" w:eastAsia="方正仿宋_GBK" w:cs="Times New Roman"/>
          <w:color w:val="auto"/>
          <w:spacing w:val="-8"/>
          <w:sz w:val="32"/>
          <w:szCs w:val="32"/>
          <w:lang w:val="en-US" w:eastAsia="zh-CN" w:bidi="ar-SA"/>
        </w:rPr>
        <w:t>市县联动组织行业骨干企业赴境外洽谈对接，以“一带一路”区域为重点，加快抢占全球市场，提升利用国内国际两个市场两种资源能力。稳妥推进海外投资，规范企业海外经营行为，坚持危地不往、乱地不去、危业不投，落实风险防控制度，加强风险预警评估、海外利益保护、安全保障等机制的协同协作，做到重大风险早防范、早发现、早报告、早处置。</w:t>
      </w:r>
    </w:p>
    <w:p>
      <w:pPr>
        <w:pStyle w:val="8"/>
        <w:keepNext w:val="0"/>
        <w:keepLines w:val="0"/>
        <w:pageBreakBefore w:val="0"/>
        <w:widowControl w:val="0"/>
        <w:numPr>
          <w:ilvl w:val="0"/>
          <w:numId w:val="0"/>
        </w:numPr>
        <w:tabs>
          <w:tab w:val="left" w:pos="1020"/>
        </w:tabs>
        <w:kinsoku/>
        <w:wordWrap/>
        <w:overflowPunct/>
        <w:topLinePunct w:val="0"/>
        <w:autoSpaceDE w:val="0"/>
        <w:autoSpaceDN w:val="0"/>
        <w:bidi w:val="0"/>
        <w:adjustRightInd/>
        <w:snapToGrid/>
        <w:spacing w:before="0" w:after="0" w:line="560" w:lineRule="exact"/>
        <w:ind w:right="276" w:rightChars="0" w:firstLine="627" w:firstLineChars="200"/>
        <w:jc w:val="both"/>
        <w:textAlignment w:val="auto"/>
        <w:rPr>
          <w:rFonts w:hint="default" w:ascii="Times New Roman" w:hAnsi="Times New Roman" w:eastAsia="方正仿宋_GBK" w:cs="Times New Roman"/>
          <w:color w:val="auto"/>
          <w:spacing w:val="-8"/>
          <w:sz w:val="32"/>
          <w:szCs w:val="32"/>
          <w:lang w:val="en-US" w:eastAsia="zh-CN" w:bidi="ar-SA"/>
        </w:rPr>
      </w:pPr>
      <w:r>
        <w:rPr>
          <w:rFonts w:hint="default" w:ascii="Times New Roman" w:hAnsi="Times New Roman" w:eastAsia="方正仿宋_GBK" w:cs="Times New Roman"/>
          <w:b/>
          <w:bCs/>
          <w:color w:val="auto"/>
          <w:spacing w:val="-4"/>
          <w:sz w:val="32"/>
          <w:lang w:val="en-US" w:eastAsia="zh-CN"/>
        </w:rPr>
        <w:t>8.</w:t>
      </w:r>
      <w:r>
        <w:rPr>
          <w:rFonts w:hint="default" w:ascii="Times New Roman" w:hAnsi="Times New Roman" w:eastAsia="方正仿宋_GBK" w:cs="Times New Roman"/>
          <w:b/>
          <w:bCs/>
          <w:color w:val="auto"/>
          <w:spacing w:val="-4"/>
          <w:sz w:val="32"/>
        </w:rPr>
        <w:t>紧盯重点企业开展“双向投资”。</w:t>
      </w:r>
      <w:r>
        <w:rPr>
          <w:rFonts w:hint="default" w:ascii="Times New Roman" w:hAnsi="Times New Roman" w:eastAsia="方正仿宋_GBK" w:cs="Times New Roman"/>
          <w:color w:val="auto"/>
          <w:spacing w:val="-8"/>
          <w:sz w:val="32"/>
          <w:szCs w:val="32"/>
          <w:lang w:val="en-US" w:eastAsia="zh-CN" w:bidi="ar-SA"/>
        </w:rPr>
        <w:t>强化外贸外经联动，支持有需求的进出口企业建设境外营销网络和售后服务基地，通过承接境外投资合作项目带动产品、装备、技术、服务、品牌和标准    “走出去”。加大力度支持骨干企业加快全球化布局，扩大海外市 场规模。</w:t>
      </w:r>
    </w:p>
    <w:p>
      <w:pPr>
        <w:pStyle w:val="8"/>
        <w:keepNext w:val="0"/>
        <w:keepLines w:val="0"/>
        <w:pageBreakBefore w:val="0"/>
        <w:widowControl w:val="0"/>
        <w:numPr>
          <w:ilvl w:val="0"/>
          <w:numId w:val="0"/>
        </w:numPr>
        <w:tabs>
          <w:tab w:val="left" w:pos="1025"/>
        </w:tabs>
        <w:kinsoku/>
        <w:wordWrap/>
        <w:overflowPunct/>
        <w:topLinePunct w:val="0"/>
        <w:autoSpaceDE w:val="0"/>
        <w:autoSpaceDN w:val="0"/>
        <w:bidi w:val="0"/>
        <w:adjustRightInd/>
        <w:snapToGrid/>
        <w:spacing w:before="0" w:after="0" w:line="560" w:lineRule="exact"/>
        <w:ind w:right="273" w:rightChars="0" w:firstLine="627" w:firstLineChars="200"/>
        <w:jc w:val="both"/>
        <w:textAlignment w:val="auto"/>
        <w:rPr>
          <w:rFonts w:hint="default" w:ascii="Times New Roman" w:hAnsi="Times New Roman" w:eastAsia="方正仿宋_GBK" w:cs="Times New Roman"/>
          <w:color w:val="auto"/>
          <w:spacing w:val="-8"/>
          <w:sz w:val="32"/>
          <w:szCs w:val="32"/>
          <w:lang w:val="en-US" w:eastAsia="zh-CN" w:bidi="ar-SA"/>
        </w:rPr>
      </w:pPr>
      <w:r>
        <w:rPr>
          <w:rFonts w:hint="default" w:ascii="Times New Roman" w:hAnsi="Times New Roman" w:eastAsia="方正仿宋_GBK" w:cs="Times New Roman"/>
          <w:b/>
          <w:bCs/>
          <w:color w:val="auto"/>
          <w:spacing w:val="-4"/>
          <w:sz w:val="32"/>
          <w:lang w:val="en-US" w:eastAsia="zh-CN"/>
        </w:rPr>
        <w:t>9.</w:t>
      </w:r>
      <w:r>
        <w:rPr>
          <w:rFonts w:hint="default" w:ascii="Times New Roman" w:hAnsi="Times New Roman" w:eastAsia="方正仿宋_GBK" w:cs="Times New Roman"/>
          <w:b/>
          <w:bCs/>
          <w:color w:val="auto"/>
          <w:spacing w:val="-4"/>
          <w:sz w:val="32"/>
        </w:rPr>
        <w:t>紧盯境外合作园区开展“双向投资”。</w:t>
      </w:r>
      <w:r>
        <w:rPr>
          <w:rFonts w:hint="default" w:ascii="Times New Roman" w:hAnsi="Times New Roman" w:eastAsia="方正仿宋_GBK" w:cs="Times New Roman"/>
          <w:color w:val="auto"/>
          <w:spacing w:val="-8"/>
          <w:sz w:val="32"/>
          <w:szCs w:val="32"/>
          <w:lang w:val="en-US" w:eastAsia="zh-CN" w:bidi="ar-SA"/>
        </w:rPr>
        <w:t>聚焦东盟（泰国）、 中亚（乌兹别克斯坦）、中东（沙特）等政局稳定、投资禀赋较好的国家和地区，支持我市企业参与境外经贸合作园区建设，探索推进“双向投资”取得成效。</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firstLine="960" w:firstLineChars="300"/>
        <w:jc w:val="both"/>
        <w:textAlignment w:val="auto"/>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三、保障措施</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39" w:right="276" w:firstLine="643" w:firstLineChars="200"/>
        <w:jc w:val="both"/>
        <w:textAlignment w:val="auto"/>
        <w:rPr>
          <w:rFonts w:hint="default" w:ascii="Times New Roman" w:hAnsi="Times New Roman" w:eastAsia="方正仿宋_GBK" w:cs="Times New Roman"/>
          <w:color w:val="auto"/>
          <w:spacing w:val="-8"/>
        </w:rPr>
      </w:pPr>
      <w:r>
        <w:rPr>
          <w:rFonts w:hint="default" w:ascii="Times New Roman" w:hAnsi="Times New Roman" w:eastAsia="方正楷体_GBK" w:cs="Times New Roman"/>
          <w:b/>
          <w:color w:val="auto"/>
        </w:rPr>
        <w:t>（一）加强组织协调。</w:t>
      </w:r>
      <w:r>
        <w:rPr>
          <w:rFonts w:hint="default" w:ascii="Times New Roman" w:hAnsi="Times New Roman" w:eastAsia="方正仿宋_GBK" w:cs="Times New Roman"/>
          <w:color w:val="auto"/>
          <w:spacing w:val="-8"/>
        </w:rPr>
        <w:t>在市委、市政府和坚强领导下，在省商务厅的业务指导下，市县区联动推进 2024 年“徽动全球”出海行动。各区县要健全领导机制，加大对“徽动全球”出海行动的跟踪推进和督查问效；要强化属地主体责任，严明外事纪律，做好 安全管理和风险防控；要教育引导出海企业、公务人员严格遵守国内法及所在国法律法规，精准、有序、有效赴境外拓市场、引 外资、促合作。各地每月 3 日前报送上个月工作进展及成效。</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39" w:right="276" w:firstLine="643" w:firstLineChars="200"/>
        <w:jc w:val="both"/>
        <w:textAlignment w:val="auto"/>
        <w:rPr>
          <w:rFonts w:hint="default" w:ascii="Times New Roman" w:hAnsi="Times New Roman" w:eastAsia="方正仿宋_GBK" w:cs="Times New Roman"/>
          <w:color w:val="auto"/>
          <w:spacing w:val="-8"/>
        </w:rPr>
      </w:pPr>
      <w:r>
        <w:rPr>
          <w:rFonts w:hint="default" w:ascii="Times New Roman" w:hAnsi="Times New Roman" w:eastAsia="方正楷体_GBK" w:cs="Times New Roman"/>
          <w:b/>
          <w:color w:val="auto"/>
        </w:rPr>
        <w:t>（二）保障政策支持。</w:t>
      </w:r>
      <w:r>
        <w:rPr>
          <w:rFonts w:hint="default" w:ascii="Times New Roman" w:hAnsi="Times New Roman" w:eastAsia="方正仿宋_GBK" w:cs="Times New Roman"/>
          <w:color w:val="auto"/>
          <w:spacing w:val="-8"/>
        </w:rPr>
        <w:t>各地要充分宣传省、市外经贸参展支持政策，要充分利用中小企业市场开拓资金政策，结合实际对“徽动全球”出海行动给予经费保障，确保“徽动全球”出海行动落地 见效。</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39" w:right="276" w:firstLine="608" w:firstLineChars="200"/>
        <w:jc w:val="both"/>
        <w:textAlignment w:val="auto"/>
        <w:rPr>
          <w:rFonts w:hint="default" w:ascii="Times New Roman" w:hAnsi="Times New Roman" w:eastAsia="方正仿宋_GBK" w:cs="Times New Roman"/>
          <w:color w:val="auto"/>
          <w:spacing w:val="-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39" w:right="276" w:firstLine="608" w:firstLineChars="200"/>
        <w:jc w:val="both"/>
        <w:textAlignment w:val="auto"/>
        <w:rPr>
          <w:rFonts w:hint="default" w:ascii="Times New Roman" w:hAnsi="Times New Roman" w:eastAsia="方正仿宋_GBK" w:cs="Times New Roman"/>
          <w:color w:val="auto"/>
          <w:spacing w:val="-8"/>
        </w:rPr>
      </w:pPr>
      <w:r>
        <w:rPr>
          <w:rFonts w:hint="default" w:ascii="Times New Roman" w:hAnsi="Times New Roman" w:eastAsia="方正仿宋_GBK" w:cs="Times New Roman"/>
          <w:color w:val="auto"/>
          <w:spacing w:val="-8"/>
        </w:rPr>
        <w:t>附件</w:t>
      </w:r>
      <w:r>
        <w:rPr>
          <w:rFonts w:hint="default" w:ascii="Times New Roman" w:hAnsi="Times New Roman" w:eastAsia="方正仿宋_GBK" w:cs="Times New Roman"/>
          <w:color w:val="auto"/>
          <w:spacing w:val="-8"/>
          <w:lang w:eastAsia="zh-CN"/>
        </w:rPr>
        <w:t>：</w:t>
      </w:r>
      <w:r>
        <w:rPr>
          <w:rFonts w:hint="default" w:ascii="Times New Roman" w:hAnsi="Times New Roman" w:eastAsia="方正仿宋_GBK" w:cs="Times New Roman"/>
          <w:color w:val="auto"/>
          <w:spacing w:val="-8"/>
        </w:rPr>
        <w:t>1.2024 年省级境内外国际展会推荐目录</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39" w:right="276" w:firstLine="1520" w:firstLineChars="500"/>
        <w:jc w:val="both"/>
        <w:textAlignment w:val="auto"/>
        <w:rPr>
          <w:rFonts w:hint="default" w:ascii="Times New Roman" w:hAnsi="Times New Roman" w:eastAsia="方正仿宋_GBK" w:cs="Times New Roman"/>
          <w:color w:val="auto"/>
          <w:spacing w:val="-8"/>
        </w:rPr>
      </w:pPr>
      <w:r>
        <w:rPr>
          <w:rFonts w:hint="default" w:ascii="Times New Roman" w:hAnsi="Times New Roman" w:eastAsia="方正仿宋_GBK" w:cs="Times New Roman"/>
          <w:color w:val="auto"/>
          <w:spacing w:val="-8"/>
        </w:rPr>
        <w:t>2.2024 年市级组织境内外国际性展会目录</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39" w:right="276" w:firstLine="608" w:firstLineChars="200"/>
        <w:jc w:val="both"/>
        <w:textAlignment w:val="auto"/>
        <w:rPr>
          <w:rFonts w:hint="default" w:ascii="Times New Roman" w:hAnsi="Times New Roman" w:eastAsia="方正仿宋_GBK" w:cs="Times New Roman"/>
          <w:color w:val="auto"/>
          <w:spacing w:val="-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jc w:val="both"/>
        <w:textAlignment w:val="auto"/>
        <w:rPr>
          <w:rFonts w:hint="default" w:ascii="Times New Roman" w:hAnsi="Times New Roman" w:cs="Times New Roman"/>
          <w:color w:val="auto"/>
          <w:sz w:val="34"/>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276" w:firstLine="5776" w:firstLineChars="1900"/>
        <w:jc w:val="both"/>
        <w:textAlignment w:val="auto"/>
        <w:rPr>
          <w:rFonts w:hint="default" w:ascii="Times New Roman" w:hAnsi="Times New Roman" w:eastAsia="方正仿宋_GBK" w:cs="Times New Roman"/>
          <w:color w:val="auto"/>
          <w:spacing w:val="-8"/>
        </w:rPr>
      </w:pPr>
      <w:r>
        <w:rPr>
          <w:rFonts w:hint="default" w:ascii="Times New Roman" w:hAnsi="Times New Roman" w:eastAsia="方正仿宋_GBK" w:cs="Times New Roman"/>
          <w:color w:val="auto"/>
          <w:spacing w:val="-8"/>
        </w:rPr>
        <w:t>黄山市商务局</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276" w:firstLine="5776" w:firstLineChars="1900"/>
        <w:jc w:val="both"/>
        <w:textAlignment w:val="auto"/>
        <w:rPr>
          <w:rFonts w:hint="default" w:ascii="Times New Roman" w:hAnsi="Times New Roman" w:eastAsia="方正仿宋_GBK" w:cs="Times New Roman"/>
          <w:color w:val="auto"/>
          <w:spacing w:val="-8"/>
        </w:rPr>
      </w:pPr>
      <w:r>
        <w:rPr>
          <w:rFonts w:hint="default" w:ascii="Times New Roman" w:hAnsi="Times New Roman" w:eastAsia="方正仿宋_GBK" w:cs="Times New Roman"/>
          <w:color w:val="auto"/>
          <w:spacing w:val="-8"/>
        </w:rPr>
        <w:t>2024 年 4 月 1 日</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39" w:right="276" w:firstLine="608" w:firstLineChars="200"/>
        <w:jc w:val="both"/>
        <w:textAlignment w:val="auto"/>
        <w:rPr>
          <w:rFonts w:hint="default" w:ascii="Times New Roman" w:hAnsi="Times New Roman" w:eastAsia="方正仿宋_GBK" w:cs="Times New Roman"/>
          <w:color w:val="auto"/>
          <w:spacing w:val="-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39" w:right="276" w:firstLine="608" w:firstLineChars="200"/>
        <w:jc w:val="both"/>
        <w:textAlignment w:val="auto"/>
        <w:rPr>
          <w:rFonts w:hint="default" w:ascii="Times New Roman" w:hAnsi="Times New Roman" w:eastAsia="方正仿宋_GBK" w:cs="Times New Roman"/>
          <w:color w:val="auto"/>
          <w:spacing w:val="-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39" w:right="276" w:firstLine="608" w:firstLineChars="200"/>
        <w:jc w:val="both"/>
        <w:textAlignment w:val="auto"/>
        <w:rPr>
          <w:rFonts w:hint="default" w:ascii="Times New Roman" w:hAnsi="Times New Roman" w:eastAsia="方正仿宋_GBK" w:cs="Times New Roman"/>
          <w:color w:val="auto"/>
          <w:spacing w:val="-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39" w:right="276" w:firstLine="608" w:firstLineChars="200"/>
        <w:jc w:val="both"/>
        <w:textAlignment w:val="auto"/>
        <w:rPr>
          <w:rFonts w:hint="default" w:ascii="Times New Roman" w:hAnsi="Times New Roman" w:eastAsia="方正仿宋_GBK" w:cs="Times New Roman"/>
          <w:color w:val="auto"/>
          <w:spacing w:val="-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39" w:right="276" w:firstLine="608" w:firstLineChars="200"/>
        <w:jc w:val="both"/>
        <w:textAlignment w:val="auto"/>
        <w:rPr>
          <w:rFonts w:hint="default" w:ascii="Times New Roman" w:hAnsi="Times New Roman" w:eastAsia="方正仿宋_GBK" w:cs="Times New Roman"/>
          <w:color w:val="auto"/>
          <w:spacing w:val="-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39" w:right="276" w:firstLine="608" w:firstLineChars="200"/>
        <w:jc w:val="both"/>
        <w:textAlignment w:val="auto"/>
        <w:rPr>
          <w:rFonts w:hint="default" w:ascii="Times New Roman" w:hAnsi="Times New Roman" w:eastAsia="方正仿宋_GBK" w:cs="Times New Roman"/>
          <w:color w:val="auto"/>
          <w:spacing w:val="-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39" w:right="276" w:firstLine="608" w:firstLineChars="200"/>
        <w:jc w:val="both"/>
        <w:textAlignment w:val="auto"/>
        <w:rPr>
          <w:rFonts w:hint="default" w:ascii="Times New Roman" w:hAnsi="Times New Roman" w:eastAsia="方正仿宋_GBK" w:cs="Times New Roman"/>
          <w:color w:val="auto"/>
          <w:spacing w:val="-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39" w:right="276" w:firstLine="608" w:firstLineChars="200"/>
        <w:jc w:val="both"/>
        <w:textAlignment w:val="auto"/>
        <w:rPr>
          <w:rFonts w:hint="default" w:ascii="Times New Roman" w:hAnsi="Times New Roman" w:eastAsia="方正仿宋_GBK" w:cs="Times New Roman"/>
          <w:color w:val="auto"/>
          <w:spacing w:val="-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276" w:firstLine="608" w:firstLineChars="200"/>
        <w:jc w:val="both"/>
        <w:textAlignment w:val="auto"/>
        <w:rPr>
          <w:rFonts w:hint="default" w:ascii="Times New Roman" w:hAnsi="Times New Roman" w:eastAsia="方正仿宋_GBK" w:cs="Times New Roman"/>
          <w:color w:val="auto"/>
          <w:spacing w:val="-8"/>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139" w:right="276" w:firstLine="608" w:firstLineChars="200"/>
        <w:jc w:val="both"/>
        <w:textAlignment w:val="auto"/>
        <w:rPr>
          <w:rFonts w:hint="default" w:ascii="Times New Roman" w:hAnsi="Times New Roman" w:eastAsia="方正仿宋_GBK" w:cs="Times New Roman"/>
          <w:color w:val="auto"/>
          <w:spacing w:val="-8"/>
        </w:rPr>
        <w:sectPr>
          <w:pgSz w:w="11910" w:h="16840"/>
          <w:pgMar w:top="1520" w:right="1240" w:bottom="280" w:left="1380" w:header="720" w:footer="720" w:gutter="0"/>
          <w:cols w:space="720" w:num="1"/>
        </w:sectPr>
      </w:pPr>
    </w:p>
    <w:p>
      <w:pPr>
        <w:pStyle w:val="3"/>
        <w:rPr>
          <w:rFonts w:hint="default" w:ascii="Times New Roman" w:hAnsi="Times New Roman" w:cs="Times New Roman"/>
          <w:color w:val="auto"/>
          <w:sz w:val="20"/>
        </w:rPr>
      </w:pPr>
    </w:p>
    <w:p>
      <w:pPr>
        <w:pStyle w:val="3"/>
        <w:spacing w:before="8"/>
        <w:rPr>
          <w:rFonts w:hint="default" w:ascii="Times New Roman" w:hAnsi="Times New Roman" w:cs="Times New Roman"/>
          <w:color w:val="auto"/>
          <w:sz w:val="15"/>
        </w:rPr>
      </w:pPr>
    </w:p>
    <w:p>
      <w:pPr>
        <w:pStyle w:val="3"/>
        <w:spacing w:before="64"/>
        <w:ind w:left="219"/>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附件 1</w:t>
      </w:r>
    </w:p>
    <w:p>
      <w:pPr>
        <w:pStyle w:val="3"/>
        <w:rPr>
          <w:rFonts w:hint="default" w:ascii="Times New Roman" w:hAnsi="Times New Roman" w:cs="Times New Roman"/>
          <w:color w:val="auto"/>
          <w:sz w:val="20"/>
        </w:rPr>
      </w:pPr>
    </w:p>
    <w:p>
      <w:pPr>
        <w:pStyle w:val="3"/>
        <w:rPr>
          <w:rFonts w:hint="default" w:ascii="Times New Roman" w:hAnsi="Times New Roman" w:cs="Times New Roman"/>
          <w:color w:val="auto"/>
          <w:sz w:val="20"/>
        </w:rPr>
      </w:pPr>
    </w:p>
    <w:p>
      <w:pPr>
        <w:pStyle w:val="3"/>
        <w:rPr>
          <w:rFonts w:hint="default" w:ascii="Times New Roman" w:hAnsi="Times New Roman" w:cs="Times New Roman"/>
          <w:color w:val="auto"/>
          <w:sz w:val="20"/>
        </w:rPr>
      </w:pPr>
    </w:p>
    <w:p>
      <w:pPr>
        <w:pStyle w:val="2"/>
        <w:spacing w:line="561" w:lineRule="exact"/>
        <w:jc w:val="center"/>
        <w:rPr>
          <w:rFonts w:hint="default" w:ascii="Times New Roman" w:hAnsi="Times New Roman" w:eastAsia="方正小标宋_GBK" w:cs="Times New Roman"/>
          <w:color w:val="auto"/>
        </w:rPr>
      </w:pPr>
      <w:r>
        <w:rPr>
          <w:rFonts w:hint="default" w:ascii="Times New Roman" w:hAnsi="Times New Roman" w:eastAsia="方正小标宋_GBK" w:cs="Times New Roman"/>
          <w:color w:val="auto"/>
        </w:rPr>
        <w:t>2024 年境内外国际性展会拟推荐目录</w:t>
      </w:r>
    </w:p>
    <w:p>
      <w:pPr>
        <w:pStyle w:val="3"/>
        <w:spacing w:before="329"/>
        <w:ind w:left="3604" w:right="3604"/>
        <w:jc w:val="center"/>
        <w:rPr>
          <w:rFonts w:hint="default" w:ascii="Times New Roman" w:hAnsi="Times New Roman" w:cs="Times New Roman"/>
          <w:color w:val="auto"/>
        </w:rPr>
      </w:pPr>
      <w:r>
        <w:rPr>
          <w:rFonts w:hint="default" w:ascii="Times New Roman" w:hAnsi="Times New Roman" w:cs="Times New Roman"/>
          <w:color w:val="auto"/>
        </w:rPr>
        <w:t xml:space="preserve">（共 </w:t>
      </w:r>
      <w:r>
        <w:rPr>
          <w:rFonts w:hint="default" w:ascii="Times New Roman" w:hAnsi="Times New Roman" w:eastAsia="Times New Roman" w:cs="Times New Roman"/>
          <w:color w:val="auto"/>
        </w:rPr>
        <w:t xml:space="preserve">232 </w:t>
      </w:r>
      <w:r>
        <w:rPr>
          <w:rFonts w:hint="default" w:ascii="Times New Roman" w:hAnsi="Times New Roman" w:cs="Times New Roman"/>
          <w:color w:val="auto"/>
        </w:rPr>
        <w:t>个）</w:t>
      </w:r>
    </w:p>
    <w:p>
      <w:pPr>
        <w:pStyle w:val="3"/>
        <w:spacing w:before="3" w:after="1"/>
        <w:rPr>
          <w:rFonts w:hint="default" w:ascii="Times New Roman" w:hAnsi="Times New Roman" w:cs="Times New Roman"/>
          <w:color w:val="auto"/>
          <w:sz w:val="8"/>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834"/>
        <w:gridCol w:w="1710"/>
        <w:gridCol w:w="2209"/>
        <w:gridCol w:w="2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序</w:t>
            </w:r>
          </w:p>
          <w:p>
            <w:pPr>
              <w:pStyle w:val="9"/>
              <w:spacing w:before="5" w:line="290" w:lineRule="exact"/>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号</w:t>
            </w:r>
          </w:p>
        </w:tc>
        <w:tc>
          <w:tcPr>
            <w:tcW w:w="6834" w:type="dxa"/>
          </w:tcPr>
          <w:p>
            <w:pPr>
              <w:pStyle w:val="9"/>
              <w:spacing w:before="158"/>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展会名称</w:t>
            </w:r>
          </w:p>
        </w:tc>
        <w:tc>
          <w:tcPr>
            <w:tcW w:w="1710" w:type="dxa"/>
          </w:tcPr>
          <w:p>
            <w:pPr>
              <w:pStyle w:val="9"/>
              <w:spacing w:before="158"/>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城市</w:t>
            </w:r>
          </w:p>
        </w:tc>
        <w:tc>
          <w:tcPr>
            <w:tcW w:w="2209" w:type="dxa"/>
          </w:tcPr>
          <w:p>
            <w:pPr>
              <w:pStyle w:val="9"/>
              <w:spacing w:before="158"/>
              <w:ind w:left="20"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时间</w:t>
            </w:r>
          </w:p>
        </w:tc>
        <w:tc>
          <w:tcPr>
            <w:tcW w:w="2778" w:type="dxa"/>
          </w:tcPr>
          <w:p>
            <w:pPr>
              <w:pStyle w:val="9"/>
              <w:spacing w:before="158"/>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展出内容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74" w:type="dxa"/>
            <w:gridSpan w:val="5"/>
          </w:tcPr>
          <w:p>
            <w:pPr>
              <w:pStyle w:val="9"/>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（一）组织参加境外国际知名展会目录（32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74" w:type="dxa"/>
            <w:gridSpan w:val="5"/>
          </w:tcPr>
          <w:p>
            <w:pPr>
              <w:pStyle w:val="9"/>
              <w:spacing w:before="12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汽配家电类展会（9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3" w:hRule="atLeast"/>
        </w:trPr>
        <w:tc>
          <w:tcPr>
            <w:tcW w:w="643" w:type="dxa"/>
          </w:tcPr>
          <w:p>
            <w:pPr>
              <w:pStyle w:val="9"/>
              <w:spacing w:before="11"/>
              <w:ind w:left="0"/>
              <w:jc w:val="left"/>
              <w:rPr>
                <w:rFonts w:hint="default" w:ascii="Times New Roman" w:hAnsi="Times New Roman" w:eastAsia="方正仿宋_GBK" w:cs="Times New Roman"/>
                <w:color w:val="auto"/>
                <w:spacing w:val="-8"/>
                <w:sz w:val="24"/>
                <w:szCs w:val="24"/>
                <w:lang w:val="en-US" w:eastAsia="zh-CN" w:bidi="ar-SA"/>
              </w:rPr>
            </w:pPr>
            <w:bookmarkStart w:id="1" w:name="_GoBack" w:colFirst="3" w:colLast="3"/>
          </w:p>
          <w:p>
            <w:pPr>
              <w:pStyle w:val="9"/>
              <w:spacing w:before="0"/>
              <w:ind w:left="26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w:t>
            </w:r>
          </w:p>
        </w:tc>
        <w:tc>
          <w:tcPr>
            <w:tcW w:w="6834" w:type="dxa"/>
          </w:tcPr>
          <w:p>
            <w:pPr>
              <w:pStyle w:val="9"/>
              <w:spacing w:before="2" w:line="242" w:lineRule="auto"/>
              <w:ind w:right="97"/>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哈萨克斯坦（阿斯塔纳）国际汽车零部件、汽车技术及服务展览会</w:t>
            </w:r>
          </w:p>
          <w:p>
            <w:pPr>
              <w:pStyle w:val="9"/>
              <w:spacing w:before="137"/>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中亚（阿斯塔纳）国际商用车展</w:t>
            </w:r>
          </w:p>
        </w:tc>
        <w:tc>
          <w:tcPr>
            <w:tcW w:w="1710" w:type="dxa"/>
          </w:tcPr>
          <w:p>
            <w:pPr>
              <w:pStyle w:val="9"/>
              <w:spacing w:before="7"/>
              <w:ind w:left="0"/>
              <w:jc w:val="left"/>
              <w:rPr>
                <w:rFonts w:hint="default" w:ascii="Times New Roman" w:hAnsi="Times New Roman" w:eastAsia="方正仿宋_GBK" w:cs="Times New Roman"/>
                <w:color w:val="auto"/>
                <w:spacing w:val="-8"/>
                <w:sz w:val="24"/>
                <w:szCs w:val="24"/>
                <w:lang w:val="en-US" w:eastAsia="zh-CN" w:bidi="ar-SA"/>
              </w:rPr>
            </w:pPr>
          </w:p>
          <w:p>
            <w:pPr>
              <w:pStyle w:val="9"/>
              <w:spacing w:before="1"/>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努尔苏丹</w:t>
            </w:r>
          </w:p>
        </w:tc>
        <w:tc>
          <w:tcPr>
            <w:tcW w:w="2209" w:type="dxa"/>
          </w:tcPr>
          <w:p>
            <w:pPr>
              <w:pStyle w:val="9"/>
              <w:spacing w:before="7"/>
              <w:ind w:left="0"/>
              <w:jc w:val="left"/>
              <w:rPr>
                <w:rFonts w:hint="default" w:ascii="Times New Roman" w:hAnsi="Times New Roman" w:eastAsia="方正仿宋_GBK" w:cs="Times New Roman"/>
                <w:color w:val="auto"/>
                <w:spacing w:val="-8"/>
                <w:sz w:val="24"/>
                <w:szCs w:val="24"/>
                <w:lang w:val="en-US" w:eastAsia="zh-CN" w:bidi="ar-SA"/>
              </w:rPr>
            </w:pPr>
          </w:p>
          <w:p>
            <w:pPr>
              <w:pStyle w:val="9"/>
              <w:spacing w:before="1"/>
              <w:ind w:left="28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 月 17 日-19 日</w:t>
            </w:r>
          </w:p>
        </w:tc>
        <w:tc>
          <w:tcPr>
            <w:tcW w:w="2778" w:type="dxa"/>
          </w:tcPr>
          <w:p>
            <w:pPr>
              <w:pStyle w:val="9"/>
              <w:spacing w:before="5"/>
              <w:ind w:left="0"/>
              <w:jc w:val="left"/>
              <w:rPr>
                <w:rFonts w:hint="default" w:ascii="Times New Roman" w:hAnsi="Times New Roman" w:eastAsia="方正仿宋_GBK" w:cs="Times New Roman"/>
                <w:color w:val="auto"/>
                <w:spacing w:val="-8"/>
                <w:sz w:val="24"/>
                <w:szCs w:val="24"/>
                <w:lang w:val="en-US" w:eastAsia="zh-CN" w:bidi="ar-SA"/>
              </w:rPr>
            </w:pPr>
          </w:p>
          <w:p>
            <w:pPr>
              <w:pStyle w:val="9"/>
              <w:spacing w:before="0" w:line="242" w:lineRule="auto"/>
              <w:ind w:left="1028" w:right="19" w:hanging="922"/>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重卡、轻型商用车、客车及零件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6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印尼雅加达汽车配件展览会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雅加达</w:t>
            </w:r>
          </w:p>
        </w:tc>
        <w:tc>
          <w:tcPr>
            <w:tcW w:w="2209" w:type="dxa"/>
          </w:tcPr>
          <w:p>
            <w:pPr>
              <w:pStyle w:val="9"/>
              <w:spacing w:before="125"/>
              <w:ind w:left="28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 月 15 日-17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汽车零部件及配件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6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土耳其(伊斯坦布尔)国际汽车零部件、汽车技术及服务展览会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伊斯坦布尔</w:t>
            </w:r>
          </w:p>
        </w:tc>
        <w:tc>
          <w:tcPr>
            <w:tcW w:w="2209" w:type="dxa"/>
          </w:tcPr>
          <w:p>
            <w:pPr>
              <w:pStyle w:val="9"/>
              <w:ind w:left="28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 月 23 日-26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汽车零部件及配件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6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吉隆坡国际汽车零配件、维修检测诊断设备及服务用品展览会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吉隆坡</w:t>
            </w:r>
          </w:p>
        </w:tc>
        <w:tc>
          <w:tcPr>
            <w:tcW w:w="2209" w:type="dxa"/>
          </w:tcPr>
          <w:p>
            <w:pPr>
              <w:pStyle w:val="9"/>
              <w:spacing w:before="125"/>
              <w:ind w:left="40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8 月 1 日-3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汽车零部件及配件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6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俄罗斯（莫斯科）国际汽车零配件及售后服务展览会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莫斯科</w:t>
            </w:r>
          </w:p>
        </w:tc>
        <w:tc>
          <w:tcPr>
            <w:tcW w:w="2209" w:type="dxa"/>
          </w:tcPr>
          <w:p>
            <w:pPr>
              <w:pStyle w:val="9"/>
              <w:ind w:left="28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8 月 19 日-22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汽车零部件及配件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643" w:type="dxa"/>
          </w:tcPr>
          <w:p>
            <w:pPr>
              <w:pStyle w:val="9"/>
              <w:spacing w:before="174"/>
              <w:ind w:left="26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w:t>
            </w:r>
          </w:p>
        </w:tc>
        <w:tc>
          <w:tcPr>
            <w:tcW w:w="6834" w:type="dxa"/>
          </w:tcPr>
          <w:p>
            <w:pPr>
              <w:pStyle w:val="9"/>
              <w:spacing w:before="158"/>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德国柏林国际电子消费品及家电博览会</w:t>
            </w:r>
          </w:p>
        </w:tc>
        <w:tc>
          <w:tcPr>
            <w:tcW w:w="1710" w:type="dxa"/>
          </w:tcPr>
          <w:p>
            <w:pPr>
              <w:pStyle w:val="9"/>
              <w:spacing w:before="158"/>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柏 林</w:t>
            </w:r>
          </w:p>
        </w:tc>
        <w:tc>
          <w:tcPr>
            <w:tcW w:w="2209" w:type="dxa"/>
          </w:tcPr>
          <w:p>
            <w:pPr>
              <w:pStyle w:val="9"/>
              <w:spacing w:before="158"/>
              <w:ind w:left="34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6 日-10 日</w:t>
            </w:r>
          </w:p>
        </w:tc>
        <w:tc>
          <w:tcPr>
            <w:tcW w:w="2778" w:type="dxa"/>
          </w:tcPr>
          <w:p>
            <w:pPr>
              <w:pStyle w:val="9"/>
              <w:spacing w:before="2"/>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电子消费品类，家用电器</w:t>
            </w:r>
          </w:p>
          <w:p>
            <w:pPr>
              <w:pStyle w:val="9"/>
              <w:spacing w:before="5" w:line="287" w:lineRule="exact"/>
              <w:ind w:left="8"/>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等</w:t>
            </w:r>
          </w:p>
        </w:tc>
      </w:tr>
      <w:bookmarkEnd w:id="1"/>
    </w:tbl>
    <w:p>
      <w:pPr>
        <w:spacing w:after="0" w:line="287" w:lineRule="exact"/>
        <w:rPr>
          <w:rFonts w:hint="default" w:ascii="Times New Roman" w:hAnsi="Times New Roman" w:eastAsia="方正仿宋_GBK" w:cs="Times New Roman"/>
          <w:color w:val="auto"/>
          <w:spacing w:val="-8"/>
          <w:sz w:val="24"/>
          <w:szCs w:val="24"/>
          <w:lang w:val="en-US" w:eastAsia="zh-CN" w:bidi="ar-SA"/>
        </w:rPr>
        <w:sectPr>
          <w:pgSz w:w="16840" w:h="11910" w:orient="landscape"/>
          <w:pgMar w:top="1100" w:right="1220" w:bottom="280" w:left="1220" w:header="720" w:footer="720" w:gutter="0"/>
          <w:cols w:space="720" w:num="1"/>
        </w:sectPr>
      </w:pPr>
    </w:p>
    <w:p>
      <w:pPr>
        <w:pStyle w:val="3"/>
        <w:rPr>
          <w:rFonts w:hint="default" w:ascii="Times New Roman" w:hAnsi="Times New Roman" w:eastAsia="方正仿宋_GBK" w:cs="Times New Roman"/>
          <w:color w:val="auto"/>
          <w:spacing w:val="-8"/>
          <w:sz w:val="24"/>
          <w:szCs w:val="24"/>
          <w:lang w:val="en-US" w:eastAsia="zh-CN" w:bidi="ar-SA"/>
        </w:rPr>
      </w:pPr>
    </w:p>
    <w:p>
      <w:pPr>
        <w:pStyle w:val="3"/>
        <w:spacing w:before="3"/>
        <w:rPr>
          <w:rFonts w:hint="default" w:ascii="Times New Roman" w:hAnsi="Times New Roman" w:eastAsia="方正仿宋_GBK" w:cs="Times New Roman"/>
          <w:color w:val="auto"/>
          <w:spacing w:val="-8"/>
          <w:sz w:val="24"/>
          <w:szCs w:val="24"/>
          <w:lang w:val="en-US" w:eastAsia="zh-CN" w:bidi="ar-SA"/>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834"/>
        <w:gridCol w:w="1710"/>
        <w:gridCol w:w="2209"/>
        <w:gridCol w:w="2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序</w:t>
            </w:r>
          </w:p>
          <w:p>
            <w:pPr>
              <w:pStyle w:val="9"/>
              <w:spacing w:before="5" w:line="290" w:lineRule="exact"/>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号</w:t>
            </w:r>
          </w:p>
        </w:tc>
        <w:tc>
          <w:tcPr>
            <w:tcW w:w="6834" w:type="dxa"/>
          </w:tcPr>
          <w:p>
            <w:pPr>
              <w:pStyle w:val="9"/>
              <w:spacing w:before="158"/>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展会名称</w:t>
            </w:r>
          </w:p>
        </w:tc>
        <w:tc>
          <w:tcPr>
            <w:tcW w:w="1710" w:type="dxa"/>
          </w:tcPr>
          <w:p>
            <w:pPr>
              <w:pStyle w:val="9"/>
              <w:spacing w:before="158"/>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城市</w:t>
            </w:r>
          </w:p>
        </w:tc>
        <w:tc>
          <w:tcPr>
            <w:tcW w:w="2209" w:type="dxa"/>
          </w:tcPr>
          <w:p>
            <w:pPr>
              <w:pStyle w:val="9"/>
              <w:spacing w:before="158"/>
              <w:ind w:left="20"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时间</w:t>
            </w:r>
          </w:p>
        </w:tc>
        <w:tc>
          <w:tcPr>
            <w:tcW w:w="2778" w:type="dxa"/>
          </w:tcPr>
          <w:p>
            <w:pPr>
              <w:pStyle w:val="9"/>
              <w:spacing w:before="158"/>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展出内容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6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7</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法兰克福国际汽车零部件、汽车技术及服务展览会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法兰克福</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10 日-14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汽车零部件及配件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175"/>
              <w:ind w:left="26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8</w:t>
            </w:r>
          </w:p>
        </w:tc>
        <w:tc>
          <w:tcPr>
            <w:tcW w:w="6834" w:type="dxa"/>
          </w:tcPr>
          <w:p>
            <w:pPr>
              <w:pStyle w:val="9"/>
              <w:spacing w:before="15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香港秋季电子产品展</w:t>
            </w:r>
          </w:p>
        </w:tc>
        <w:tc>
          <w:tcPr>
            <w:tcW w:w="1710" w:type="dxa"/>
          </w:tcPr>
          <w:p>
            <w:pPr>
              <w:pStyle w:val="9"/>
              <w:spacing w:before="15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香 港</w:t>
            </w:r>
          </w:p>
        </w:tc>
        <w:tc>
          <w:tcPr>
            <w:tcW w:w="2209" w:type="dxa"/>
          </w:tcPr>
          <w:p>
            <w:pPr>
              <w:pStyle w:val="9"/>
              <w:spacing w:before="15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 月 13 日-16 日</w:t>
            </w:r>
          </w:p>
        </w:tc>
        <w:tc>
          <w:tcPr>
            <w:tcW w:w="2778" w:type="dxa"/>
          </w:tcPr>
          <w:p>
            <w:pPr>
              <w:pStyle w:val="9"/>
              <w:spacing w:before="3"/>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电子消费品类，家用电器</w:t>
            </w:r>
          </w:p>
          <w:p>
            <w:pPr>
              <w:pStyle w:val="9"/>
              <w:spacing w:before="4" w:line="289" w:lineRule="exact"/>
              <w:ind w:left="8"/>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6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美国拉斯维加斯国际汽车零部件展览会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拉斯维加斯</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 月 5 日-7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汽车零部件及配件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74" w:type="dxa"/>
            <w:gridSpan w:val="5"/>
          </w:tcPr>
          <w:p>
            <w:pPr>
              <w:pStyle w:val="9"/>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新能源产品类展会（3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德国慕尼黑太阳能光伏展览会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慕尼黑</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 月 19 日-21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光伏、电池、能源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墨西哥国际太阳能及储能展览会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墨西哥城</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3 日-5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光伏、电池、能源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12</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马来西亚国际绿色能源暨环保展览会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吉隆坡</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 月 9 日-11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光伏、电池、能源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74" w:type="dxa"/>
            <w:gridSpan w:val="5"/>
          </w:tcPr>
          <w:p>
            <w:pPr>
              <w:pStyle w:val="9"/>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机械、工业类展会（4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13</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德国汉诺威工业博览会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汉诺威</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 月 22 日-26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机械及配件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14</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日本东京机械要素展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东 京</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 月 19 日-21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机械及配件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15</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新加坡国际工业展</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新加坡</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 月 14 日-16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工业、机械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173"/>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16</w:t>
            </w:r>
          </w:p>
        </w:tc>
        <w:tc>
          <w:tcPr>
            <w:tcW w:w="6834" w:type="dxa"/>
          </w:tcPr>
          <w:p>
            <w:pPr>
              <w:pStyle w:val="9"/>
              <w:spacing w:before="157"/>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阿联酋迪拜五大行业展</w:t>
            </w:r>
          </w:p>
        </w:tc>
        <w:tc>
          <w:tcPr>
            <w:tcW w:w="1710" w:type="dxa"/>
          </w:tcPr>
          <w:p>
            <w:pPr>
              <w:pStyle w:val="9"/>
              <w:spacing w:before="157"/>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迪 拜</w:t>
            </w:r>
          </w:p>
        </w:tc>
        <w:tc>
          <w:tcPr>
            <w:tcW w:w="2209" w:type="dxa"/>
          </w:tcPr>
          <w:p>
            <w:pPr>
              <w:pStyle w:val="9"/>
              <w:spacing w:before="157"/>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 月 26 日-29 日</w:t>
            </w:r>
          </w:p>
        </w:tc>
        <w:tc>
          <w:tcPr>
            <w:tcW w:w="2778" w:type="dxa"/>
          </w:tcPr>
          <w:p>
            <w:pPr>
              <w:pStyle w:val="9"/>
              <w:spacing w:before="1"/>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五金、工程机械、建筑材</w:t>
            </w:r>
          </w:p>
          <w:p>
            <w:pPr>
              <w:pStyle w:val="9"/>
              <w:spacing w:before="5" w:line="290" w:lineRule="exact"/>
              <w:ind w:left="8"/>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74" w:type="dxa"/>
            <w:gridSpan w:val="5"/>
          </w:tcPr>
          <w:p>
            <w:pPr>
              <w:pStyle w:val="9"/>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纺织服装类展会（4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43" w:type="dxa"/>
          </w:tcPr>
          <w:p>
            <w:pPr>
              <w:pStyle w:val="9"/>
              <w:spacing w:before="143"/>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17</w:t>
            </w:r>
          </w:p>
        </w:tc>
        <w:tc>
          <w:tcPr>
            <w:tcW w:w="6834" w:type="dxa"/>
          </w:tcPr>
          <w:p>
            <w:pPr>
              <w:pStyle w:val="9"/>
              <w:spacing w:before="127"/>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澳大利亚纺织服装展</w:t>
            </w:r>
          </w:p>
        </w:tc>
        <w:tc>
          <w:tcPr>
            <w:tcW w:w="1710" w:type="dxa"/>
          </w:tcPr>
          <w:p>
            <w:pPr>
              <w:pStyle w:val="9"/>
              <w:spacing w:before="127"/>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悉 尼</w:t>
            </w:r>
          </w:p>
        </w:tc>
        <w:tc>
          <w:tcPr>
            <w:tcW w:w="2209" w:type="dxa"/>
          </w:tcPr>
          <w:p>
            <w:pPr>
              <w:pStyle w:val="9"/>
              <w:spacing w:before="127"/>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 月 12 日-14 日</w:t>
            </w:r>
          </w:p>
        </w:tc>
        <w:tc>
          <w:tcPr>
            <w:tcW w:w="2778" w:type="dxa"/>
          </w:tcPr>
          <w:p>
            <w:pPr>
              <w:pStyle w:val="9"/>
              <w:spacing w:before="127"/>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服装、面料、鞋帽</w:t>
            </w:r>
          </w:p>
        </w:tc>
      </w:tr>
    </w:tbl>
    <w:p>
      <w:pPr>
        <w:spacing w:after="0"/>
        <w:rPr>
          <w:rFonts w:hint="default" w:ascii="Times New Roman" w:hAnsi="Times New Roman" w:eastAsia="方正仿宋_GBK" w:cs="Times New Roman"/>
          <w:color w:val="auto"/>
          <w:spacing w:val="-8"/>
          <w:sz w:val="24"/>
          <w:szCs w:val="24"/>
          <w:lang w:val="en-US" w:eastAsia="zh-CN" w:bidi="ar-SA"/>
        </w:rPr>
        <w:sectPr>
          <w:pgSz w:w="16840" w:h="11910" w:orient="landscape"/>
          <w:pgMar w:top="1100" w:right="1220" w:bottom="280" w:left="1220" w:header="720" w:footer="720" w:gutter="0"/>
          <w:cols w:space="720" w:num="1"/>
        </w:sectPr>
      </w:pPr>
    </w:p>
    <w:p>
      <w:pPr>
        <w:pStyle w:val="3"/>
        <w:rPr>
          <w:rFonts w:hint="default" w:ascii="Times New Roman" w:hAnsi="Times New Roman" w:eastAsia="方正仿宋_GBK" w:cs="Times New Roman"/>
          <w:color w:val="auto"/>
          <w:spacing w:val="-8"/>
          <w:sz w:val="24"/>
          <w:szCs w:val="24"/>
          <w:lang w:val="en-US" w:eastAsia="zh-CN" w:bidi="ar-SA"/>
        </w:rPr>
      </w:pPr>
    </w:p>
    <w:p>
      <w:pPr>
        <w:pStyle w:val="3"/>
        <w:spacing w:before="3"/>
        <w:rPr>
          <w:rFonts w:hint="default" w:ascii="Times New Roman" w:hAnsi="Times New Roman" w:eastAsia="方正仿宋_GBK" w:cs="Times New Roman"/>
          <w:color w:val="auto"/>
          <w:spacing w:val="-8"/>
          <w:sz w:val="24"/>
          <w:szCs w:val="24"/>
          <w:lang w:val="en-US" w:eastAsia="zh-CN" w:bidi="ar-SA"/>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834"/>
        <w:gridCol w:w="1710"/>
        <w:gridCol w:w="2209"/>
        <w:gridCol w:w="2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序</w:t>
            </w:r>
          </w:p>
          <w:p>
            <w:pPr>
              <w:pStyle w:val="9"/>
              <w:spacing w:before="5" w:line="290" w:lineRule="exact"/>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号</w:t>
            </w:r>
          </w:p>
        </w:tc>
        <w:tc>
          <w:tcPr>
            <w:tcW w:w="6834" w:type="dxa"/>
          </w:tcPr>
          <w:p>
            <w:pPr>
              <w:pStyle w:val="9"/>
              <w:spacing w:before="158"/>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展会名称</w:t>
            </w:r>
          </w:p>
        </w:tc>
        <w:tc>
          <w:tcPr>
            <w:tcW w:w="1710" w:type="dxa"/>
          </w:tcPr>
          <w:p>
            <w:pPr>
              <w:pStyle w:val="9"/>
              <w:spacing w:before="158"/>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城市</w:t>
            </w:r>
          </w:p>
        </w:tc>
        <w:tc>
          <w:tcPr>
            <w:tcW w:w="2209" w:type="dxa"/>
          </w:tcPr>
          <w:p>
            <w:pPr>
              <w:pStyle w:val="9"/>
              <w:spacing w:before="158"/>
              <w:ind w:left="20"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时间</w:t>
            </w:r>
          </w:p>
        </w:tc>
        <w:tc>
          <w:tcPr>
            <w:tcW w:w="2778" w:type="dxa"/>
          </w:tcPr>
          <w:p>
            <w:pPr>
              <w:pStyle w:val="9"/>
              <w:spacing w:before="158"/>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展出内容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18</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法国巴黎国际服装采购展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巴 黎</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7 月 1 日-3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纺织服装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19</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美国纽约国际面料、服装展</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纽 约</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7 月 16 日-18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纺织服装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20</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日本国际时尚服装服饰展览会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东 京</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 月 15 日-17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服装服饰、箱包、鞋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74" w:type="dxa"/>
            <w:gridSpan w:val="5"/>
          </w:tcPr>
          <w:p>
            <w:pPr>
              <w:pStyle w:val="9"/>
              <w:spacing w:before="12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家居户外类展会（5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21</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德国科隆国际体育用品、露营设备及园林生活博览会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科 隆</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 月 16 日-18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体育休闲、园艺用品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22</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美国拉斯维加斯礼品及消费品展</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拉斯维加斯</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8 月 4 日-7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体育休闲、工艺品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23</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俄罗斯莫斯科秋季国际家庭用品博览会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莫斯科</w:t>
            </w:r>
          </w:p>
        </w:tc>
        <w:tc>
          <w:tcPr>
            <w:tcW w:w="2209" w:type="dxa"/>
          </w:tcPr>
          <w:p>
            <w:pPr>
              <w:pStyle w:val="9"/>
              <w:ind w:left="18"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家用电器、家庭用品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24</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日本东京国际礼品展览会（秋季）</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东 京</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4 日-6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家居用品、礼品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25</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中东（迪拜）礼品及时尚家居用品展览会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迪 拜</w:t>
            </w:r>
          </w:p>
        </w:tc>
        <w:tc>
          <w:tcPr>
            <w:tcW w:w="2209" w:type="dxa"/>
          </w:tcPr>
          <w:p>
            <w:pPr>
              <w:pStyle w:val="9"/>
              <w:ind w:left="18"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 月</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家居用品、礼品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74" w:type="dxa"/>
            <w:gridSpan w:val="5"/>
          </w:tcPr>
          <w:p>
            <w:pPr>
              <w:pStyle w:val="9"/>
              <w:spacing w:before="12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食品农产品类展会（4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26</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新加坡国际食品与酒店用品展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新加坡</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 月 23 日-26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食品、饮料、酒店用品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27</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澳大利亚国际食品展</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墨尔本</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2 日-5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食品、饮料及配料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28</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土耳其国际食品及饮料展览会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伊斯坦布尔</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3 日-6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食品、饮料、配料及包装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29</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法国国际食品饮料展</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巴 黎</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 月 19 日-23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食品、饮料及配料</w:t>
            </w:r>
          </w:p>
        </w:tc>
      </w:tr>
    </w:tbl>
    <w:p>
      <w:pPr>
        <w:spacing w:after="0"/>
        <w:rPr>
          <w:rFonts w:hint="default" w:ascii="Times New Roman" w:hAnsi="Times New Roman" w:eastAsia="方正仿宋_GBK" w:cs="Times New Roman"/>
          <w:color w:val="auto"/>
          <w:spacing w:val="-8"/>
          <w:sz w:val="24"/>
          <w:szCs w:val="24"/>
          <w:lang w:val="en-US" w:eastAsia="zh-CN" w:bidi="ar-SA"/>
        </w:rPr>
        <w:sectPr>
          <w:pgSz w:w="16840" w:h="11910" w:orient="landscape"/>
          <w:pgMar w:top="1100" w:right="1220" w:bottom="280" w:left="1220" w:header="720" w:footer="720" w:gutter="0"/>
          <w:cols w:space="720" w:num="1"/>
        </w:sectPr>
      </w:pPr>
    </w:p>
    <w:p>
      <w:pPr>
        <w:pStyle w:val="3"/>
        <w:rPr>
          <w:rFonts w:hint="default" w:ascii="Times New Roman" w:hAnsi="Times New Roman" w:eastAsia="方正仿宋_GBK" w:cs="Times New Roman"/>
          <w:color w:val="auto"/>
          <w:spacing w:val="-8"/>
          <w:sz w:val="24"/>
          <w:szCs w:val="24"/>
          <w:lang w:val="en-US" w:eastAsia="zh-CN" w:bidi="ar-SA"/>
        </w:rPr>
      </w:pPr>
    </w:p>
    <w:p>
      <w:pPr>
        <w:pStyle w:val="3"/>
        <w:spacing w:before="3"/>
        <w:rPr>
          <w:rFonts w:hint="default" w:ascii="Times New Roman" w:hAnsi="Times New Roman" w:eastAsia="方正仿宋_GBK" w:cs="Times New Roman"/>
          <w:color w:val="auto"/>
          <w:spacing w:val="-8"/>
          <w:sz w:val="24"/>
          <w:szCs w:val="24"/>
          <w:lang w:val="en-US" w:eastAsia="zh-CN" w:bidi="ar-SA"/>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834"/>
        <w:gridCol w:w="1710"/>
        <w:gridCol w:w="2209"/>
        <w:gridCol w:w="2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序</w:t>
            </w:r>
          </w:p>
          <w:p>
            <w:pPr>
              <w:pStyle w:val="9"/>
              <w:spacing w:before="5" w:line="290" w:lineRule="exact"/>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号</w:t>
            </w:r>
          </w:p>
        </w:tc>
        <w:tc>
          <w:tcPr>
            <w:tcW w:w="6834" w:type="dxa"/>
          </w:tcPr>
          <w:p>
            <w:pPr>
              <w:pStyle w:val="9"/>
              <w:spacing w:before="158"/>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展会名称</w:t>
            </w:r>
          </w:p>
        </w:tc>
        <w:tc>
          <w:tcPr>
            <w:tcW w:w="1710" w:type="dxa"/>
          </w:tcPr>
          <w:p>
            <w:pPr>
              <w:pStyle w:val="9"/>
              <w:spacing w:before="158"/>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城市</w:t>
            </w:r>
          </w:p>
        </w:tc>
        <w:tc>
          <w:tcPr>
            <w:tcW w:w="2209" w:type="dxa"/>
          </w:tcPr>
          <w:p>
            <w:pPr>
              <w:pStyle w:val="9"/>
              <w:spacing w:before="158"/>
              <w:ind w:left="20"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时间</w:t>
            </w:r>
          </w:p>
        </w:tc>
        <w:tc>
          <w:tcPr>
            <w:tcW w:w="2778" w:type="dxa"/>
          </w:tcPr>
          <w:p>
            <w:pPr>
              <w:pStyle w:val="9"/>
              <w:spacing w:before="158"/>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展出内容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74" w:type="dxa"/>
            <w:gridSpan w:val="5"/>
          </w:tcPr>
          <w:p>
            <w:pPr>
              <w:pStyle w:val="9"/>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综合类展会（3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30</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香港采购交易会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香 港</w:t>
            </w:r>
          </w:p>
        </w:tc>
        <w:tc>
          <w:tcPr>
            <w:tcW w:w="2209" w:type="dxa"/>
          </w:tcPr>
          <w:p>
            <w:pPr>
              <w:pStyle w:val="9"/>
              <w:spacing w:before="125"/>
              <w:ind w:left="18"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 月</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综合类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31</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中国品牌商品（中东欧）展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布达佩斯</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 月 13 日-15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综合类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32</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中国品牌商品（沙特）展</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吉 达</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12 月 11 日-13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综合类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74" w:type="dxa"/>
            <w:gridSpan w:val="5"/>
          </w:tcPr>
          <w:p>
            <w:pPr>
              <w:pStyle w:val="9"/>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（二）组织参加境内国际展会目录（5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643" w:type="dxa"/>
          </w:tcPr>
          <w:p>
            <w:pPr>
              <w:pStyle w:val="9"/>
              <w:spacing w:before="11"/>
              <w:ind w:left="0"/>
              <w:jc w:val="left"/>
              <w:rPr>
                <w:rFonts w:hint="default" w:ascii="Times New Roman" w:hAnsi="Times New Roman" w:eastAsia="方正仿宋_GBK" w:cs="Times New Roman"/>
                <w:color w:val="auto"/>
                <w:spacing w:val="-8"/>
                <w:sz w:val="24"/>
                <w:szCs w:val="24"/>
                <w:lang w:val="en-US" w:eastAsia="zh-CN" w:bidi="ar-SA"/>
              </w:rPr>
            </w:pPr>
          </w:p>
          <w:p>
            <w:pPr>
              <w:pStyle w:val="9"/>
              <w:spacing w:before="0"/>
              <w:ind w:left="26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w:t>
            </w:r>
          </w:p>
        </w:tc>
        <w:tc>
          <w:tcPr>
            <w:tcW w:w="6834" w:type="dxa"/>
          </w:tcPr>
          <w:p>
            <w:pPr>
              <w:pStyle w:val="9"/>
              <w:spacing w:before="8"/>
              <w:ind w:left="0"/>
              <w:jc w:val="left"/>
              <w:rPr>
                <w:rFonts w:hint="default" w:ascii="Times New Roman" w:hAnsi="Times New Roman" w:eastAsia="方正仿宋_GBK" w:cs="Times New Roman"/>
                <w:color w:val="auto"/>
                <w:spacing w:val="-8"/>
                <w:sz w:val="24"/>
                <w:szCs w:val="24"/>
                <w:lang w:val="en-US" w:eastAsia="zh-CN" w:bidi="ar-SA"/>
              </w:rPr>
            </w:pPr>
          </w:p>
          <w:p>
            <w:pPr>
              <w:pStyle w:val="9"/>
              <w:spacing w:before="0"/>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上海国际汽车零配件、维修检测诊断设备及服务用品展览会</w:t>
            </w:r>
          </w:p>
        </w:tc>
        <w:tc>
          <w:tcPr>
            <w:tcW w:w="1710" w:type="dxa"/>
          </w:tcPr>
          <w:p>
            <w:pPr>
              <w:pStyle w:val="9"/>
              <w:spacing w:before="8"/>
              <w:ind w:left="0"/>
              <w:jc w:val="left"/>
              <w:rPr>
                <w:rFonts w:hint="default" w:ascii="Times New Roman" w:hAnsi="Times New Roman" w:eastAsia="方正仿宋_GBK" w:cs="Times New Roman"/>
                <w:color w:val="auto"/>
                <w:spacing w:val="-8"/>
                <w:sz w:val="24"/>
                <w:szCs w:val="24"/>
                <w:lang w:val="en-US" w:eastAsia="zh-CN" w:bidi="ar-SA"/>
              </w:rPr>
            </w:pPr>
          </w:p>
          <w:p>
            <w:pPr>
              <w:pStyle w:val="9"/>
              <w:spacing w:before="0"/>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上海</w:t>
            </w:r>
          </w:p>
        </w:tc>
        <w:tc>
          <w:tcPr>
            <w:tcW w:w="2209" w:type="dxa"/>
          </w:tcPr>
          <w:p>
            <w:pPr>
              <w:pStyle w:val="9"/>
              <w:spacing w:before="8"/>
              <w:ind w:left="0"/>
              <w:jc w:val="left"/>
              <w:rPr>
                <w:rFonts w:hint="default" w:ascii="Times New Roman" w:hAnsi="Times New Roman" w:eastAsia="方正仿宋_GBK" w:cs="Times New Roman"/>
                <w:color w:val="auto"/>
                <w:spacing w:val="-8"/>
                <w:sz w:val="24"/>
                <w:szCs w:val="24"/>
                <w:lang w:val="en-US" w:eastAsia="zh-CN" w:bidi="ar-SA"/>
              </w:rPr>
            </w:pPr>
          </w:p>
          <w:p>
            <w:pPr>
              <w:pStyle w:val="9"/>
              <w:spacing w:before="0"/>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12 月 2 日-5 日</w:t>
            </w:r>
          </w:p>
        </w:tc>
        <w:tc>
          <w:tcPr>
            <w:tcW w:w="2778" w:type="dxa"/>
          </w:tcPr>
          <w:p>
            <w:pPr>
              <w:pStyle w:val="9"/>
              <w:spacing w:before="147" w:line="242" w:lineRule="auto"/>
              <w:ind w:left="1028" w:right="19" w:hanging="922"/>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汽车零部件及配件、用品及改装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643" w:type="dxa"/>
          </w:tcPr>
          <w:p>
            <w:pPr>
              <w:pStyle w:val="9"/>
              <w:spacing w:before="163"/>
              <w:ind w:left="26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w:t>
            </w:r>
          </w:p>
        </w:tc>
        <w:tc>
          <w:tcPr>
            <w:tcW w:w="6834" w:type="dxa"/>
          </w:tcPr>
          <w:p>
            <w:pPr>
              <w:pStyle w:val="9"/>
              <w:spacing w:before="147"/>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上海国际太阳能光伏与智慧能源展览会</w:t>
            </w:r>
          </w:p>
        </w:tc>
        <w:tc>
          <w:tcPr>
            <w:tcW w:w="1710" w:type="dxa"/>
          </w:tcPr>
          <w:p>
            <w:pPr>
              <w:pStyle w:val="9"/>
              <w:spacing w:before="147"/>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上海</w:t>
            </w:r>
          </w:p>
        </w:tc>
        <w:tc>
          <w:tcPr>
            <w:tcW w:w="2209" w:type="dxa"/>
          </w:tcPr>
          <w:p>
            <w:pPr>
              <w:pStyle w:val="9"/>
              <w:spacing w:before="147"/>
              <w:ind w:left="18"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 月</w:t>
            </w:r>
          </w:p>
        </w:tc>
        <w:tc>
          <w:tcPr>
            <w:tcW w:w="2778" w:type="dxa"/>
          </w:tcPr>
          <w:p>
            <w:pPr>
              <w:pStyle w:val="9"/>
              <w:spacing w:before="147"/>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光伏、电池、能源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643" w:type="dxa"/>
          </w:tcPr>
          <w:p>
            <w:pPr>
              <w:pStyle w:val="9"/>
              <w:spacing w:before="0"/>
              <w:ind w:left="0"/>
              <w:jc w:val="left"/>
              <w:rPr>
                <w:rFonts w:hint="default" w:ascii="Times New Roman" w:hAnsi="Times New Roman" w:eastAsia="方正仿宋_GBK" w:cs="Times New Roman"/>
                <w:color w:val="auto"/>
                <w:spacing w:val="-8"/>
                <w:sz w:val="24"/>
                <w:szCs w:val="24"/>
                <w:lang w:val="en-US" w:eastAsia="zh-CN" w:bidi="ar-SA"/>
              </w:rPr>
            </w:pPr>
          </w:p>
          <w:p>
            <w:pPr>
              <w:pStyle w:val="9"/>
              <w:spacing w:before="0"/>
              <w:ind w:left="0"/>
              <w:jc w:val="left"/>
              <w:rPr>
                <w:rFonts w:hint="default" w:ascii="Times New Roman" w:hAnsi="Times New Roman" w:eastAsia="方正仿宋_GBK" w:cs="Times New Roman"/>
                <w:color w:val="auto"/>
                <w:spacing w:val="-8"/>
                <w:sz w:val="24"/>
                <w:szCs w:val="24"/>
                <w:lang w:val="en-US" w:eastAsia="zh-CN" w:bidi="ar-SA"/>
              </w:rPr>
            </w:pPr>
          </w:p>
          <w:p>
            <w:pPr>
              <w:pStyle w:val="9"/>
              <w:spacing w:before="4"/>
              <w:ind w:left="0"/>
              <w:jc w:val="left"/>
              <w:rPr>
                <w:rFonts w:hint="default" w:ascii="Times New Roman" w:hAnsi="Times New Roman" w:eastAsia="方正仿宋_GBK" w:cs="Times New Roman"/>
                <w:color w:val="auto"/>
                <w:spacing w:val="-8"/>
                <w:sz w:val="24"/>
                <w:szCs w:val="24"/>
                <w:lang w:val="en-US" w:eastAsia="zh-CN" w:bidi="ar-SA"/>
              </w:rPr>
            </w:pPr>
          </w:p>
          <w:p>
            <w:pPr>
              <w:pStyle w:val="9"/>
              <w:spacing w:before="1"/>
              <w:ind w:left="26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w:t>
            </w:r>
          </w:p>
        </w:tc>
        <w:tc>
          <w:tcPr>
            <w:tcW w:w="6834" w:type="dxa"/>
          </w:tcPr>
          <w:p>
            <w:pPr>
              <w:pStyle w:val="9"/>
              <w:spacing w:before="0"/>
              <w:ind w:left="0"/>
              <w:jc w:val="left"/>
              <w:rPr>
                <w:rFonts w:hint="default" w:ascii="Times New Roman" w:hAnsi="Times New Roman" w:eastAsia="方正仿宋_GBK" w:cs="Times New Roman"/>
                <w:color w:val="auto"/>
                <w:spacing w:val="-8"/>
                <w:sz w:val="24"/>
                <w:szCs w:val="24"/>
                <w:lang w:val="en-US" w:eastAsia="zh-CN" w:bidi="ar-SA"/>
              </w:rPr>
            </w:pPr>
          </w:p>
          <w:p>
            <w:pPr>
              <w:pStyle w:val="9"/>
              <w:spacing w:before="0"/>
              <w:ind w:left="0"/>
              <w:jc w:val="left"/>
              <w:rPr>
                <w:rFonts w:hint="default" w:ascii="Times New Roman" w:hAnsi="Times New Roman" w:eastAsia="方正仿宋_GBK" w:cs="Times New Roman"/>
                <w:color w:val="auto"/>
                <w:spacing w:val="-8"/>
                <w:sz w:val="24"/>
                <w:szCs w:val="24"/>
                <w:lang w:val="en-US" w:eastAsia="zh-CN" w:bidi="ar-SA"/>
              </w:rPr>
            </w:pPr>
          </w:p>
          <w:p>
            <w:pPr>
              <w:pStyle w:val="9"/>
              <w:spacing w:before="1"/>
              <w:ind w:left="0"/>
              <w:jc w:val="left"/>
              <w:rPr>
                <w:rFonts w:hint="default" w:ascii="Times New Roman" w:hAnsi="Times New Roman" w:eastAsia="方正仿宋_GBK" w:cs="Times New Roman"/>
                <w:color w:val="auto"/>
                <w:spacing w:val="-8"/>
                <w:sz w:val="24"/>
                <w:szCs w:val="24"/>
                <w:lang w:val="en-US" w:eastAsia="zh-CN" w:bidi="ar-SA"/>
              </w:rPr>
            </w:pPr>
          </w:p>
          <w:p>
            <w:pPr>
              <w:pStyle w:val="9"/>
              <w:spacing w:before="1"/>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中国跨境电商交易会（秋季）</w:t>
            </w:r>
          </w:p>
        </w:tc>
        <w:tc>
          <w:tcPr>
            <w:tcW w:w="1710" w:type="dxa"/>
          </w:tcPr>
          <w:p>
            <w:pPr>
              <w:pStyle w:val="9"/>
              <w:spacing w:before="0"/>
              <w:ind w:left="0"/>
              <w:jc w:val="left"/>
              <w:rPr>
                <w:rFonts w:hint="default" w:ascii="Times New Roman" w:hAnsi="Times New Roman" w:eastAsia="方正仿宋_GBK" w:cs="Times New Roman"/>
                <w:color w:val="auto"/>
                <w:spacing w:val="-8"/>
                <w:sz w:val="24"/>
                <w:szCs w:val="24"/>
                <w:lang w:val="en-US" w:eastAsia="zh-CN" w:bidi="ar-SA"/>
              </w:rPr>
            </w:pPr>
          </w:p>
          <w:p>
            <w:pPr>
              <w:pStyle w:val="9"/>
              <w:spacing w:before="0"/>
              <w:ind w:left="0"/>
              <w:jc w:val="left"/>
              <w:rPr>
                <w:rFonts w:hint="default" w:ascii="Times New Roman" w:hAnsi="Times New Roman" w:eastAsia="方正仿宋_GBK" w:cs="Times New Roman"/>
                <w:color w:val="auto"/>
                <w:spacing w:val="-8"/>
                <w:sz w:val="24"/>
                <w:szCs w:val="24"/>
                <w:lang w:val="en-US" w:eastAsia="zh-CN" w:bidi="ar-SA"/>
              </w:rPr>
            </w:pPr>
          </w:p>
          <w:p>
            <w:pPr>
              <w:pStyle w:val="9"/>
              <w:spacing w:before="1"/>
              <w:ind w:left="0"/>
              <w:jc w:val="left"/>
              <w:rPr>
                <w:rFonts w:hint="default" w:ascii="Times New Roman" w:hAnsi="Times New Roman" w:eastAsia="方正仿宋_GBK" w:cs="Times New Roman"/>
                <w:color w:val="auto"/>
                <w:spacing w:val="-8"/>
                <w:sz w:val="24"/>
                <w:szCs w:val="24"/>
                <w:lang w:val="en-US" w:eastAsia="zh-CN" w:bidi="ar-SA"/>
              </w:rPr>
            </w:pPr>
          </w:p>
          <w:p>
            <w:pPr>
              <w:pStyle w:val="9"/>
              <w:spacing w:before="1"/>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广州</w:t>
            </w:r>
          </w:p>
        </w:tc>
        <w:tc>
          <w:tcPr>
            <w:tcW w:w="2209" w:type="dxa"/>
          </w:tcPr>
          <w:p>
            <w:pPr>
              <w:pStyle w:val="9"/>
              <w:spacing w:before="0"/>
              <w:ind w:left="0"/>
              <w:jc w:val="left"/>
              <w:rPr>
                <w:rFonts w:hint="default" w:ascii="Times New Roman" w:hAnsi="Times New Roman" w:eastAsia="方正仿宋_GBK" w:cs="Times New Roman"/>
                <w:color w:val="auto"/>
                <w:spacing w:val="-8"/>
                <w:sz w:val="24"/>
                <w:szCs w:val="24"/>
                <w:lang w:val="en-US" w:eastAsia="zh-CN" w:bidi="ar-SA"/>
              </w:rPr>
            </w:pPr>
          </w:p>
          <w:p>
            <w:pPr>
              <w:pStyle w:val="9"/>
              <w:spacing w:before="0"/>
              <w:ind w:left="0"/>
              <w:jc w:val="left"/>
              <w:rPr>
                <w:rFonts w:hint="default" w:ascii="Times New Roman" w:hAnsi="Times New Roman" w:eastAsia="方正仿宋_GBK" w:cs="Times New Roman"/>
                <w:color w:val="auto"/>
                <w:spacing w:val="-8"/>
                <w:sz w:val="24"/>
                <w:szCs w:val="24"/>
                <w:lang w:val="en-US" w:eastAsia="zh-CN" w:bidi="ar-SA"/>
              </w:rPr>
            </w:pPr>
          </w:p>
          <w:p>
            <w:pPr>
              <w:pStyle w:val="9"/>
              <w:spacing w:before="1"/>
              <w:ind w:left="0"/>
              <w:jc w:val="left"/>
              <w:rPr>
                <w:rFonts w:hint="default" w:ascii="Times New Roman" w:hAnsi="Times New Roman" w:eastAsia="方正仿宋_GBK" w:cs="Times New Roman"/>
                <w:color w:val="auto"/>
                <w:spacing w:val="-8"/>
                <w:sz w:val="24"/>
                <w:szCs w:val="24"/>
                <w:lang w:val="en-US" w:eastAsia="zh-CN" w:bidi="ar-SA"/>
              </w:rPr>
            </w:pPr>
          </w:p>
          <w:p>
            <w:pPr>
              <w:pStyle w:val="9"/>
              <w:spacing w:before="1"/>
              <w:ind w:left="18"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8 月</w:t>
            </w:r>
          </w:p>
        </w:tc>
        <w:tc>
          <w:tcPr>
            <w:tcW w:w="2778" w:type="dxa"/>
          </w:tcPr>
          <w:p>
            <w:pPr>
              <w:pStyle w:val="9"/>
              <w:spacing w:before="1" w:line="242" w:lineRule="auto"/>
              <w:ind w:left="106" w:right="19"/>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家居日用消费品类、3C 电子数码家电类、跨境电商平台、信息咨询、物流仓储、运营管理系统、支付平台、跨境机构、跨境</w:t>
            </w:r>
          </w:p>
          <w:p>
            <w:pPr>
              <w:pStyle w:val="9"/>
              <w:spacing w:before="0" w:line="310" w:lineRule="atLeast"/>
              <w:ind w:left="106" w:right="19"/>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电商综试区、跨境电商产业园区。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643" w:type="dxa"/>
          </w:tcPr>
          <w:p>
            <w:pPr>
              <w:pStyle w:val="9"/>
              <w:spacing w:before="0"/>
              <w:ind w:left="0"/>
              <w:jc w:val="left"/>
              <w:rPr>
                <w:rFonts w:hint="default" w:ascii="Times New Roman" w:hAnsi="Times New Roman" w:eastAsia="方正仿宋_GBK" w:cs="Times New Roman"/>
                <w:color w:val="auto"/>
                <w:spacing w:val="-8"/>
                <w:sz w:val="24"/>
                <w:szCs w:val="24"/>
                <w:lang w:val="en-US" w:eastAsia="zh-CN" w:bidi="ar-SA"/>
              </w:rPr>
            </w:pPr>
          </w:p>
          <w:p>
            <w:pPr>
              <w:pStyle w:val="9"/>
              <w:spacing w:before="2"/>
              <w:ind w:left="0"/>
              <w:jc w:val="left"/>
              <w:rPr>
                <w:rFonts w:hint="default" w:ascii="Times New Roman" w:hAnsi="Times New Roman" w:eastAsia="方正仿宋_GBK" w:cs="Times New Roman"/>
                <w:color w:val="auto"/>
                <w:spacing w:val="-8"/>
                <w:sz w:val="24"/>
                <w:szCs w:val="24"/>
                <w:lang w:val="en-US" w:eastAsia="zh-CN" w:bidi="ar-SA"/>
              </w:rPr>
            </w:pPr>
          </w:p>
          <w:p>
            <w:pPr>
              <w:pStyle w:val="9"/>
              <w:spacing w:before="0"/>
              <w:ind w:left="26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w:t>
            </w:r>
          </w:p>
        </w:tc>
        <w:tc>
          <w:tcPr>
            <w:tcW w:w="6834" w:type="dxa"/>
          </w:tcPr>
          <w:p>
            <w:pPr>
              <w:pStyle w:val="9"/>
              <w:spacing w:before="0"/>
              <w:ind w:left="0"/>
              <w:jc w:val="left"/>
              <w:rPr>
                <w:rFonts w:hint="default" w:ascii="Times New Roman" w:hAnsi="Times New Roman" w:eastAsia="方正仿宋_GBK" w:cs="Times New Roman"/>
                <w:color w:val="auto"/>
                <w:spacing w:val="-8"/>
                <w:sz w:val="24"/>
                <w:szCs w:val="24"/>
                <w:lang w:val="en-US" w:eastAsia="zh-CN" w:bidi="ar-SA"/>
              </w:rPr>
            </w:pPr>
          </w:p>
          <w:p>
            <w:pPr>
              <w:pStyle w:val="9"/>
              <w:spacing w:before="12"/>
              <w:ind w:left="0"/>
              <w:jc w:val="left"/>
              <w:rPr>
                <w:rFonts w:hint="default" w:ascii="Times New Roman" w:hAnsi="Times New Roman" w:eastAsia="方正仿宋_GBK" w:cs="Times New Roman"/>
                <w:color w:val="auto"/>
                <w:spacing w:val="-8"/>
                <w:sz w:val="24"/>
                <w:szCs w:val="24"/>
                <w:lang w:val="en-US" w:eastAsia="zh-CN" w:bidi="ar-SA"/>
              </w:rPr>
            </w:pPr>
          </w:p>
          <w:p>
            <w:pPr>
              <w:pStyle w:val="9"/>
              <w:spacing w:before="0"/>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中国跨境电商交易会（春季）</w:t>
            </w:r>
          </w:p>
        </w:tc>
        <w:tc>
          <w:tcPr>
            <w:tcW w:w="1710" w:type="dxa"/>
          </w:tcPr>
          <w:p>
            <w:pPr>
              <w:pStyle w:val="9"/>
              <w:spacing w:before="0"/>
              <w:ind w:left="0"/>
              <w:jc w:val="left"/>
              <w:rPr>
                <w:rFonts w:hint="default" w:ascii="Times New Roman" w:hAnsi="Times New Roman" w:eastAsia="方正仿宋_GBK" w:cs="Times New Roman"/>
                <w:color w:val="auto"/>
                <w:spacing w:val="-8"/>
                <w:sz w:val="24"/>
                <w:szCs w:val="24"/>
                <w:lang w:val="en-US" w:eastAsia="zh-CN" w:bidi="ar-SA"/>
              </w:rPr>
            </w:pPr>
          </w:p>
          <w:p>
            <w:pPr>
              <w:pStyle w:val="9"/>
              <w:spacing w:before="12"/>
              <w:ind w:left="0"/>
              <w:jc w:val="left"/>
              <w:rPr>
                <w:rFonts w:hint="default" w:ascii="Times New Roman" w:hAnsi="Times New Roman" w:eastAsia="方正仿宋_GBK" w:cs="Times New Roman"/>
                <w:color w:val="auto"/>
                <w:spacing w:val="-8"/>
                <w:sz w:val="24"/>
                <w:szCs w:val="24"/>
                <w:lang w:val="en-US" w:eastAsia="zh-CN" w:bidi="ar-SA"/>
              </w:rPr>
            </w:pPr>
          </w:p>
          <w:p>
            <w:pPr>
              <w:pStyle w:val="9"/>
              <w:spacing w:before="0"/>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福州</w:t>
            </w:r>
          </w:p>
        </w:tc>
        <w:tc>
          <w:tcPr>
            <w:tcW w:w="2209" w:type="dxa"/>
          </w:tcPr>
          <w:p>
            <w:pPr>
              <w:pStyle w:val="9"/>
              <w:spacing w:before="0"/>
              <w:ind w:left="0"/>
              <w:jc w:val="left"/>
              <w:rPr>
                <w:rFonts w:hint="default" w:ascii="Times New Roman" w:hAnsi="Times New Roman" w:eastAsia="方正仿宋_GBK" w:cs="Times New Roman"/>
                <w:color w:val="auto"/>
                <w:spacing w:val="-8"/>
                <w:sz w:val="24"/>
                <w:szCs w:val="24"/>
                <w:lang w:val="en-US" w:eastAsia="zh-CN" w:bidi="ar-SA"/>
              </w:rPr>
            </w:pPr>
          </w:p>
          <w:p>
            <w:pPr>
              <w:pStyle w:val="9"/>
              <w:spacing w:before="12"/>
              <w:ind w:left="0"/>
              <w:jc w:val="left"/>
              <w:rPr>
                <w:rFonts w:hint="default" w:ascii="Times New Roman" w:hAnsi="Times New Roman" w:eastAsia="方正仿宋_GBK" w:cs="Times New Roman"/>
                <w:color w:val="auto"/>
                <w:spacing w:val="-8"/>
                <w:sz w:val="24"/>
                <w:szCs w:val="24"/>
                <w:lang w:val="en-US" w:eastAsia="zh-CN" w:bidi="ar-SA"/>
              </w:rPr>
            </w:pPr>
          </w:p>
          <w:p>
            <w:pPr>
              <w:pStyle w:val="9"/>
              <w:spacing w:before="0"/>
              <w:ind w:left="18"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 月</w:t>
            </w:r>
          </w:p>
        </w:tc>
        <w:tc>
          <w:tcPr>
            <w:tcW w:w="2778" w:type="dxa"/>
          </w:tcPr>
          <w:p>
            <w:pPr>
              <w:pStyle w:val="9"/>
              <w:spacing w:before="3" w:line="242" w:lineRule="auto"/>
              <w:ind w:left="106" w:right="96"/>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家居日用消费品类、3C 电子数码家电类、跨境电商平台、信息咨询、物流仓储、支付平台、跨境机</w:t>
            </w:r>
          </w:p>
          <w:p>
            <w:pPr>
              <w:pStyle w:val="9"/>
              <w:spacing w:before="6" w:line="287" w:lineRule="exact"/>
              <w:ind w:left="106"/>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构、工业设计、跨境电商</w:t>
            </w:r>
          </w:p>
        </w:tc>
      </w:tr>
    </w:tbl>
    <w:p>
      <w:pPr>
        <w:spacing w:after="0" w:line="287" w:lineRule="exact"/>
        <w:jc w:val="left"/>
        <w:rPr>
          <w:rFonts w:hint="default" w:ascii="Times New Roman" w:hAnsi="Times New Roman" w:eastAsia="方正仿宋_GBK" w:cs="Times New Roman"/>
          <w:color w:val="auto"/>
          <w:spacing w:val="-8"/>
          <w:sz w:val="24"/>
          <w:szCs w:val="24"/>
          <w:lang w:val="en-US" w:eastAsia="zh-CN" w:bidi="ar-SA"/>
        </w:rPr>
        <w:sectPr>
          <w:pgSz w:w="16840" w:h="11910" w:orient="landscape"/>
          <w:pgMar w:top="1100" w:right="1220" w:bottom="280" w:left="1220" w:header="720" w:footer="720" w:gutter="0"/>
          <w:cols w:space="720" w:num="1"/>
        </w:sectPr>
      </w:pPr>
    </w:p>
    <w:p>
      <w:pPr>
        <w:pStyle w:val="3"/>
        <w:rPr>
          <w:rFonts w:hint="default" w:ascii="Times New Roman" w:hAnsi="Times New Roman" w:eastAsia="方正仿宋_GBK" w:cs="Times New Roman"/>
          <w:color w:val="auto"/>
          <w:spacing w:val="-8"/>
          <w:sz w:val="24"/>
          <w:szCs w:val="24"/>
          <w:lang w:val="en-US" w:eastAsia="zh-CN" w:bidi="ar-SA"/>
        </w:rPr>
      </w:pPr>
    </w:p>
    <w:p>
      <w:pPr>
        <w:pStyle w:val="3"/>
        <w:spacing w:before="3"/>
        <w:rPr>
          <w:rFonts w:hint="default" w:ascii="Times New Roman" w:hAnsi="Times New Roman" w:eastAsia="方正仿宋_GBK" w:cs="Times New Roman"/>
          <w:color w:val="auto"/>
          <w:spacing w:val="-8"/>
          <w:sz w:val="24"/>
          <w:szCs w:val="24"/>
          <w:lang w:val="en-US" w:eastAsia="zh-CN" w:bidi="ar-SA"/>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834"/>
        <w:gridCol w:w="1710"/>
        <w:gridCol w:w="2209"/>
        <w:gridCol w:w="2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序</w:t>
            </w:r>
          </w:p>
          <w:p>
            <w:pPr>
              <w:pStyle w:val="9"/>
              <w:spacing w:before="5" w:line="290" w:lineRule="exact"/>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号</w:t>
            </w:r>
          </w:p>
        </w:tc>
        <w:tc>
          <w:tcPr>
            <w:tcW w:w="6834" w:type="dxa"/>
          </w:tcPr>
          <w:p>
            <w:pPr>
              <w:pStyle w:val="9"/>
              <w:spacing w:before="158"/>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展会名称</w:t>
            </w:r>
          </w:p>
        </w:tc>
        <w:tc>
          <w:tcPr>
            <w:tcW w:w="1710" w:type="dxa"/>
          </w:tcPr>
          <w:p>
            <w:pPr>
              <w:pStyle w:val="9"/>
              <w:spacing w:before="158"/>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城市</w:t>
            </w:r>
          </w:p>
        </w:tc>
        <w:tc>
          <w:tcPr>
            <w:tcW w:w="2209" w:type="dxa"/>
          </w:tcPr>
          <w:p>
            <w:pPr>
              <w:pStyle w:val="9"/>
              <w:spacing w:before="158"/>
              <w:ind w:left="20"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时间</w:t>
            </w:r>
          </w:p>
        </w:tc>
        <w:tc>
          <w:tcPr>
            <w:tcW w:w="2778" w:type="dxa"/>
          </w:tcPr>
          <w:p>
            <w:pPr>
              <w:pStyle w:val="9"/>
              <w:spacing w:before="158"/>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展出内容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0"/>
              <w:ind w:left="0"/>
              <w:jc w:val="left"/>
              <w:rPr>
                <w:rFonts w:hint="default" w:ascii="Times New Roman" w:hAnsi="Times New Roman" w:eastAsia="方正仿宋_GBK" w:cs="Times New Roman"/>
                <w:color w:val="auto"/>
                <w:spacing w:val="-8"/>
                <w:sz w:val="24"/>
                <w:szCs w:val="24"/>
                <w:lang w:val="en-US" w:eastAsia="zh-CN" w:bidi="ar-SA"/>
              </w:rPr>
            </w:pPr>
          </w:p>
        </w:tc>
        <w:tc>
          <w:tcPr>
            <w:tcW w:w="6834" w:type="dxa"/>
          </w:tcPr>
          <w:p>
            <w:pPr>
              <w:pStyle w:val="9"/>
              <w:spacing w:before="0"/>
              <w:ind w:left="0"/>
              <w:jc w:val="left"/>
              <w:rPr>
                <w:rFonts w:hint="default" w:ascii="Times New Roman" w:hAnsi="Times New Roman" w:eastAsia="方正仿宋_GBK" w:cs="Times New Roman"/>
                <w:color w:val="auto"/>
                <w:spacing w:val="-8"/>
                <w:sz w:val="24"/>
                <w:szCs w:val="24"/>
                <w:lang w:val="en-US" w:eastAsia="zh-CN" w:bidi="ar-SA"/>
              </w:rPr>
            </w:pPr>
          </w:p>
        </w:tc>
        <w:tc>
          <w:tcPr>
            <w:tcW w:w="1710" w:type="dxa"/>
          </w:tcPr>
          <w:p>
            <w:pPr>
              <w:pStyle w:val="9"/>
              <w:spacing w:before="0"/>
              <w:ind w:left="0"/>
              <w:jc w:val="left"/>
              <w:rPr>
                <w:rFonts w:hint="default" w:ascii="Times New Roman" w:hAnsi="Times New Roman" w:eastAsia="方正仿宋_GBK" w:cs="Times New Roman"/>
                <w:color w:val="auto"/>
                <w:spacing w:val="-8"/>
                <w:sz w:val="24"/>
                <w:szCs w:val="24"/>
                <w:lang w:val="en-US" w:eastAsia="zh-CN" w:bidi="ar-SA"/>
              </w:rPr>
            </w:pPr>
          </w:p>
        </w:tc>
        <w:tc>
          <w:tcPr>
            <w:tcW w:w="2209" w:type="dxa"/>
          </w:tcPr>
          <w:p>
            <w:pPr>
              <w:pStyle w:val="9"/>
              <w:spacing w:before="0"/>
              <w:ind w:left="0"/>
              <w:jc w:val="left"/>
              <w:rPr>
                <w:rFonts w:hint="default" w:ascii="Times New Roman" w:hAnsi="Times New Roman" w:eastAsia="方正仿宋_GBK" w:cs="Times New Roman"/>
                <w:color w:val="auto"/>
                <w:spacing w:val="-8"/>
                <w:sz w:val="24"/>
                <w:szCs w:val="24"/>
                <w:lang w:val="en-US" w:eastAsia="zh-CN" w:bidi="ar-SA"/>
              </w:rPr>
            </w:pPr>
          </w:p>
        </w:tc>
        <w:tc>
          <w:tcPr>
            <w:tcW w:w="2778" w:type="dxa"/>
          </w:tcPr>
          <w:p>
            <w:pPr>
              <w:pStyle w:val="9"/>
              <w:spacing w:before="2"/>
              <w:ind w:left="106"/>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综试区、跨境电商产业园</w:t>
            </w:r>
          </w:p>
          <w:p>
            <w:pPr>
              <w:pStyle w:val="9"/>
              <w:spacing w:before="4" w:line="290" w:lineRule="exact"/>
              <w:ind w:left="106"/>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6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中国国际消费品博览会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海南</w:t>
            </w:r>
          </w:p>
        </w:tc>
        <w:tc>
          <w:tcPr>
            <w:tcW w:w="2209" w:type="dxa"/>
          </w:tcPr>
          <w:p>
            <w:pPr>
              <w:pStyle w:val="9"/>
              <w:ind w:left="18"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 月</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综合类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74" w:type="dxa"/>
            <w:gridSpan w:val="5"/>
          </w:tcPr>
          <w:p>
            <w:pPr>
              <w:pStyle w:val="9"/>
              <w:spacing w:before="12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（三）重点推荐境外展会目录（195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74" w:type="dxa"/>
            <w:gridSpan w:val="5"/>
          </w:tcPr>
          <w:p>
            <w:pPr>
              <w:pStyle w:val="9"/>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工业传动及自动化（14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174"/>
              <w:ind w:left="26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w:t>
            </w:r>
          </w:p>
        </w:tc>
        <w:tc>
          <w:tcPr>
            <w:tcW w:w="6834" w:type="dxa"/>
          </w:tcPr>
          <w:p>
            <w:pPr>
              <w:pStyle w:val="9"/>
              <w:spacing w:before="158"/>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美国西部国际机械制造展览会</w:t>
            </w:r>
          </w:p>
        </w:tc>
        <w:tc>
          <w:tcPr>
            <w:tcW w:w="1710" w:type="dxa"/>
          </w:tcPr>
          <w:p>
            <w:pPr>
              <w:pStyle w:val="9"/>
              <w:spacing w:before="158"/>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阿纳海姆</w:t>
            </w:r>
          </w:p>
        </w:tc>
        <w:tc>
          <w:tcPr>
            <w:tcW w:w="2209" w:type="dxa"/>
          </w:tcPr>
          <w:p>
            <w:pPr>
              <w:pStyle w:val="9"/>
              <w:spacing w:before="158"/>
              <w:ind w:left="40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 月 6 日-8 日</w:t>
            </w:r>
          </w:p>
        </w:tc>
        <w:tc>
          <w:tcPr>
            <w:tcW w:w="2778" w:type="dxa"/>
          </w:tcPr>
          <w:p>
            <w:pPr>
              <w:pStyle w:val="9"/>
              <w:spacing w:before="2"/>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工业类及配件、传动及自</w:t>
            </w:r>
          </w:p>
          <w:p>
            <w:pPr>
              <w:pStyle w:val="9"/>
              <w:spacing w:before="5" w:line="289" w:lineRule="exact"/>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动化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174"/>
              <w:ind w:left="26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w:t>
            </w:r>
          </w:p>
        </w:tc>
        <w:tc>
          <w:tcPr>
            <w:tcW w:w="6834" w:type="dxa"/>
          </w:tcPr>
          <w:p>
            <w:pPr>
              <w:pStyle w:val="9"/>
              <w:spacing w:before="158"/>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澳大利亚国际机械制造展览会</w:t>
            </w:r>
          </w:p>
        </w:tc>
        <w:tc>
          <w:tcPr>
            <w:tcW w:w="1710" w:type="dxa"/>
          </w:tcPr>
          <w:p>
            <w:pPr>
              <w:pStyle w:val="9"/>
              <w:spacing w:before="158"/>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悉尼</w:t>
            </w:r>
          </w:p>
        </w:tc>
        <w:tc>
          <w:tcPr>
            <w:tcW w:w="2209" w:type="dxa"/>
          </w:tcPr>
          <w:p>
            <w:pPr>
              <w:pStyle w:val="9"/>
              <w:spacing w:before="158"/>
              <w:ind w:left="28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 月 17 日-19 日</w:t>
            </w:r>
          </w:p>
        </w:tc>
        <w:tc>
          <w:tcPr>
            <w:tcW w:w="2778" w:type="dxa"/>
          </w:tcPr>
          <w:p>
            <w:pPr>
              <w:pStyle w:val="9"/>
              <w:spacing w:before="2"/>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工业类及配件、传动及自</w:t>
            </w:r>
          </w:p>
          <w:p>
            <w:pPr>
              <w:pStyle w:val="9"/>
              <w:spacing w:before="5" w:line="290" w:lineRule="exact"/>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动化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174"/>
              <w:ind w:left="26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w:t>
            </w:r>
          </w:p>
        </w:tc>
        <w:tc>
          <w:tcPr>
            <w:tcW w:w="6834" w:type="dxa"/>
          </w:tcPr>
          <w:p>
            <w:pPr>
              <w:pStyle w:val="9"/>
              <w:spacing w:before="158"/>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英国国际工业及动力传动展览会</w:t>
            </w:r>
          </w:p>
        </w:tc>
        <w:tc>
          <w:tcPr>
            <w:tcW w:w="1710" w:type="dxa"/>
          </w:tcPr>
          <w:p>
            <w:pPr>
              <w:pStyle w:val="9"/>
              <w:spacing w:before="158"/>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伯明翰</w:t>
            </w:r>
          </w:p>
        </w:tc>
        <w:tc>
          <w:tcPr>
            <w:tcW w:w="2209" w:type="dxa"/>
          </w:tcPr>
          <w:p>
            <w:pPr>
              <w:pStyle w:val="9"/>
              <w:spacing w:before="158"/>
              <w:ind w:left="40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 月 4 日-6 日</w:t>
            </w:r>
          </w:p>
        </w:tc>
        <w:tc>
          <w:tcPr>
            <w:tcW w:w="2778" w:type="dxa"/>
          </w:tcPr>
          <w:p>
            <w:pPr>
              <w:pStyle w:val="9"/>
              <w:spacing w:before="2"/>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工业类及配件、传动及自</w:t>
            </w:r>
          </w:p>
          <w:p>
            <w:pPr>
              <w:pStyle w:val="9"/>
              <w:spacing w:before="4" w:line="290" w:lineRule="exact"/>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动化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173"/>
              <w:ind w:left="26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w:t>
            </w:r>
          </w:p>
        </w:tc>
        <w:tc>
          <w:tcPr>
            <w:tcW w:w="6834" w:type="dxa"/>
          </w:tcPr>
          <w:p>
            <w:pPr>
              <w:pStyle w:val="9"/>
              <w:spacing w:before="157"/>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波兰波兹南国际工业博览会</w:t>
            </w:r>
          </w:p>
        </w:tc>
        <w:tc>
          <w:tcPr>
            <w:tcW w:w="1710" w:type="dxa"/>
          </w:tcPr>
          <w:p>
            <w:pPr>
              <w:pStyle w:val="9"/>
              <w:spacing w:before="157"/>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波兹南</w:t>
            </w:r>
          </w:p>
        </w:tc>
        <w:tc>
          <w:tcPr>
            <w:tcW w:w="2209" w:type="dxa"/>
          </w:tcPr>
          <w:p>
            <w:pPr>
              <w:pStyle w:val="9"/>
              <w:spacing w:before="157"/>
              <w:ind w:left="40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 月 4 日-7 日</w:t>
            </w:r>
          </w:p>
        </w:tc>
        <w:tc>
          <w:tcPr>
            <w:tcW w:w="2778" w:type="dxa"/>
          </w:tcPr>
          <w:p>
            <w:pPr>
              <w:pStyle w:val="9"/>
              <w:spacing w:before="1"/>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工业类及配件、传动及自</w:t>
            </w:r>
          </w:p>
          <w:p>
            <w:pPr>
              <w:pStyle w:val="9"/>
              <w:spacing w:before="5" w:line="290" w:lineRule="exact"/>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动化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173"/>
              <w:ind w:left="26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w:t>
            </w:r>
          </w:p>
        </w:tc>
        <w:tc>
          <w:tcPr>
            <w:tcW w:w="6834" w:type="dxa"/>
          </w:tcPr>
          <w:p>
            <w:pPr>
              <w:pStyle w:val="9"/>
              <w:spacing w:before="157"/>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日本东京国际机械部件及材料展览会 M-TECH</w:t>
            </w:r>
          </w:p>
        </w:tc>
        <w:tc>
          <w:tcPr>
            <w:tcW w:w="1710" w:type="dxa"/>
          </w:tcPr>
          <w:p>
            <w:pPr>
              <w:pStyle w:val="9"/>
              <w:spacing w:before="157"/>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东京</w:t>
            </w:r>
          </w:p>
        </w:tc>
        <w:tc>
          <w:tcPr>
            <w:tcW w:w="2209" w:type="dxa"/>
          </w:tcPr>
          <w:p>
            <w:pPr>
              <w:pStyle w:val="9"/>
              <w:spacing w:before="157"/>
              <w:ind w:left="28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 月 19 日-21 日</w:t>
            </w:r>
          </w:p>
        </w:tc>
        <w:tc>
          <w:tcPr>
            <w:tcW w:w="2778" w:type="dxa"/>
          </w:tcPr>
          <w:p>
            <w:pPr>
              <w:pStyle w:val="9"/>
              <w:spacing w:before="1"/>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工业类及配件、传动及自</w:t>
            </w:r>
          </w:p>
          <w:p>
            <w:pPr>
              <w:pStyle w:val="9"/>
              <w:spacing w:before="4" w:line="291" w:lineRule="exact"/>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动化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175"/>
              <w:ind w:left="26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w:t>
            </w:r>
          </w:p>
        </w:tc>
        <w:tc>
          <w:tcPr>
            <w:tcW w:w="6834" w:type="dxa"/>
          </w:tcPr>
          <w:p>
            <w:pPr>
              <w:pStyle w:val="9"/>
              <w:spacing w:before="15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俄罗斯国际工业展览会</w:t>
            </w:r>
          </w:p>
        </w:tc>
        <w:tc>
          <w:tcPr>
            <w:tcW w:w="1710" w:type="dxa"/>
          </w:tcPr>
          <w:p>
            <w:pPr>
              <w:pStyle w:val="9"/>
              <w:spacing w:before="15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叶卡捷琳堡</w:t>
            </w:r>
          </w:p>
        </w:tc>
        <w:tc>
          <w:tcPr>
            <w:tcW w:w="2209" w:type="dxa"/>
          </w:tcPr>
          <w:p>
            <w:pPr>
              <w:pStyle w:val="9"/>
              <w:spacing w:before="159"/>
              <w:ind w:left="34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7 月 8 日-11 日</w:t>
            </w:r>
          </w:p>
        </w:tc>
        <w:tc>
          <w:tcPr>
            <w:tcW w:w="2778" w:type="dxa"/>
          </w:tcPr>
          <w:p>
            <w:pPr>
              <w:pStyle w:val="9"/>
              <w:spacing w:before="3"/>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工业类及配件、传动及自</w:t>
            </w:r>
          </w:p>
          <w:p>
            <w:pPr>
              <w:pStyle w:val="9"/>
              <w:spacing w:before="4" w:line="289" w:lineRule="exact"/>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动化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174"/>
              <w:ind w:left="26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7</w:t>
            </w:r>
          </w:p>
        </w:tc>
        <w:tc>
          <w:tcPr>
            <w:tcW w:w="6834" w:type="dxa"/>
          </w:tcPr>
          <w:p>
            <w:pPr>
              <w:pStyle w:val="9"/>
              <w:spacing w:before="158"/>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越南河内国际机械制造展览会</w:t>
            </w:r>
          </w:p>
        </w:tc>
        <w:tc>
          <w:tcPr>
            <w:tcW w:w="1710" w:type="dxa"/>
          </w:tcPr>
          <w:p>
            <w:pPr>
              <w:pStyle w:val="9"/>
              <w:spacing w:before="158"/>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河内</w:t>
            </w:r>
          </w:p>
        </w:tc>
        <w:tc>
          <w:tcPr>
            <w:tcW w:w="2209" w:type="dxa"/>
          </w:tcPr>
          <w:p>
            <w:pPr>
              <w:pStyle w:val="9"/>
              <w:spacing w:before="158"/>
              <w:ind w:left="28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8 月 14 日-16 日</w:t>
            </w:r>
          </w:p>
        </w:tc>
        <w:tc>
          <w:tcPr>
            <w:tcW w:w="2778" w:type="dxa"/>
          </w:tcPr>
          <w:p>
            <w:pPr>
              <w:pStyle w:val="9"/>
              <w:spacing w:before="2"/>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工业类及配件、传动及自</w:t>
            </w:r>
          </w:p>
          <w:p>
            <w:pPr>
              <w:pStyle w:val="9"/>
              <w:spacing w:before="5" w:line="289" w:lineRule="exact"/>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动化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3"/>
              <w:ind w:left="26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8</w:t>
            </w:r>
          </w:p>
        </w:tc>
        <w:tc>
          <w:tcPr>
            <w:tcW w:w="6834" w:type="dxa"/>
          </w:tcPr>
          <w:p>
            <w:pPr>
              <w:pStyle w:val="9"/>
              <w:spacing w:before="127"/>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日本国际机械部件及材料展览会</w:t>
            </w:r>
          </w:p>
        </w:tc>
        <w:tc>
          <w:tcPr>
            <w:tcW w:w="1710" w:type="dxa"/>
          </w:tcPr>
          <w:p>
            <w:pPr>
              <w:pStyle w:val="9"/>
              <w:spacing w:before="127"/>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大阪</w:t>
            </w:r>
          </w:p>
        </w:tc>
        <w:tc>
          <w:tcPr>
            <w:tcW w:w="2209" w:type="dxa"/>
          </w:tcPr>
          <w:p>
            <w:pPr>
              <w:pStyle w:val="9"/>
              <w:spacing w:before="127"/>
              <w:ind w:left="34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 月 4 日-6 日</w:t>
            </w:r>
          </w:p>
        </w:tc>
        <w:tc>
          <w:tcPr>
            <w:tcW w:w="2778" w:type="dxa"/>
          </w:tcPr>
          <w:p>
            <w:pPr>
              <w:pStyle w:val="9"/>
              <w:spacing w:before="127"/>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机械零部件及材料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643" w:type="dxa"/>
          </w:tcPr>
          <w:p>
            <w:pPr>
              <w:pStyle w:val="9"/>
              <w:spacing w:before="173"/>
              <w:ind w:left="26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w:t>
            </w:r>
          </w:p>
        </w:tc>
        <w:tc>
          <w:tcPr>
            <w:tcW w:w="6834" w:type="dxa"/>
          </w:tcPr>
          <w:p>
            <w:pPr>
              <w:pStyle w:val="9"/>
              <w:spacing w:before="157"/>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捷克国际机械工业博览会</w:t>
            </w:r>
          </w:p>
        </w:tc>
        <w:tc>
          <w:tcPr>
            <w:tcW w:w="1710" w:type="dxa"/>
          </w:tcPr>
          <w:p>
            <w:pPr>
              <w:pStyle w:val="9"/>
              <w:spacing w:before="157"/>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布尔诺</w:t>
            </w:r>
          </w:p>
        </w:tc>
        <w:tc>
          <w:tcPr>
            <w:tcW w:w="2209" w:type="dxa"/>
          </w:tcPr>
          <w:p>
            <w:pPr>
              <w:pStyle w:val="9"/>
              <w:spacing w:before="157"/>
              <w:ind w:left="18"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 月</w:t>
            </w:r>
          </w:p>
        </w:tc>
        <w:tc>
          <w:tcPr>
            <w:tcW w:w="2778" w:type="dxa"/>
          </w:tcPr>
          <w:p>
            <w:pPr>
              <w:pStyle w:val="9"/>
              <w:spacing w:before="1"/>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工业类及配件、传动及自</w:t>
            </w:r>
          </w:p>
          <w:p>
            <w:pPr>
              <w:pStyle w:val="9"/>
              <w:spacing w:before="4" w:line="289" w:lineRule="exact"/>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动化</w:t>
            </w:r>
          </w:p>
        </w:tc>
      </w:tr>
    </w:tbl>
    <w:p>
      <w:pPr>
        <w:spacing w:after="0" w:line="289" w:lineRule="exact"/>
        <w:rPr>
          <w:rFonts w:hint="default" w:ascii="Times New Roman" w:hAnsi="Times New Roman" w:eastAsia="方正仿宋_GBK" w:cs="Times New Roman"/>
          <w:color w:val="auto"/>
          <w:spacing w:val="-8"/>
          <w:sz w:val="24"/>
          <w:szCs w:val="24"/>
          <w:lang w:val="en-US" w:eastAsia="zh-CN" w:bidi="ar-SA"/>
        </w:rPr>
        <w:sectPr>
          <w:pgSz w:w="16840" w:h="11910" w:orient="landscape"/>
          <w:pgMar w:top="1100" w:right="1220" w:bottom="280" w:left="1220" w:header="720" w:footer="720" w:gutter="0"/>
          <w:cols w:space="720" w:num="1"/>
        </w:sectPr>
      </w:pPr>
    </w:p>
    <w:p>
      <w:pPr>
        <w:pStyle w:val="3"/>
        <w:rPr>
          <w:rFonts w:hint="default" w:ascii="Times New Roman" w:hAnsi="Times New Roman" w:eastAsia="方正仿宋_GBK" w:cs="Times New Roman"/>
          <w:color w:val="auto"/>
          <w:spacing w:val="-8"/>
          <w:sz w:val="24"/>
          <w:szCs w:val="24"/>
          <w:lang w:val="en-US" w:eastAsia="zh-CN" w:bidi="ar-SA"/>
        </w:rPr>
      </w:pPr>
    </w:p>
    <w:p>
      <w:pPr>
        <w:pStyle w:val="3"/>
        <w:spacing w:before="3"/>
        <w:rPr>
          <w:rFonts w:hint="default" w:ascii="Times New Roman" w:hAnsi="Times New Roman" w:eastAsia="方正仿宋_GBK" w:cs="Times New Roman"/>
          <w:color w:val="auto"/>
          <w:spacing w:val="-8"/>
          <w:sz w:val="24"/>
          <w:szCs w:val="24"/>
          <w:lang w:val="en-US" w:eastAsia="zh-CN" w:bidi="ar-SA"/>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834"/>
        <w:gridCol w:w="1710"/>
        <w:gridCol w:w="2209"/>
        <w:gridCol w:w="2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序</w:t>
            </w:r>
          </w:p>
          <w:p>
            <w:pPr>
              <w:pStyle w:val="9"/>
              <w:spacing w:before="5" w:line="290" w:lineRule="exact"/>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号</w:t>
            </w:r>
          </w:p>
        </w:tc>
        <w:tc>
          <w:tcPr>
            <w:tcW w:w="6834" w:type="dxa"/>
          </w:tcPr>
          <w:p>
            <w:pPr>
              <w:pStyle w:val="9"/>
              <w:spacing w:before="158"/>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展会名称</w:t>
            </w:r>
          </w:p>
        </w:tc>
        <w:tc>
          <w:tcPr>
            <w:tcW w:w="1710" w:type="dxa"/>
          </w:tcPr>
          <w:p>
            <w:pPr>
              <w:pStyle w:val="9"/>
              <w:spacing w:before="158"/>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城市</w:t>
            </w:r>
          </w:p>
        </w:tc>
        <w:tc>
          <w:tcPr>
            <w:tcW w:w="2209" w:type="dxa"/>
          </w:tcPr>
          <w:p>
            <w:pPr>
              <w:pStyle w:val="9"/>
              <w:spacing w:before="158"/>
              <w:ind w:left="20"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时间</w:t>
            </w:r>
          </w:p>
        </w:tc>
        <w:tc>
          <w:tcPr>
            <w:tcW w:w="2778" w:type="dxa"/>
          </w:tcPr>
          <w:p>
            <w:pPr>
              <w:pStyle w:val="9"/>
              <w:spacing w:before="158"/>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展出内容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俄罗斯国际工业泵、压缩机、阀门、执行器及配件展览会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莫斯科</w:t>
            </w:r>
          </w:p>
        </w:tc>
        <w:tc>
          <w:tcPr>
            <w:tcW w:w="2209" w:type="dxa"/>
          </w:tcPr>
          <w:p>
            <w:pPr>
              <w:pStyle w:val="9"/>
              <w:ind w:left="18"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 月</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机械设备及工业自动化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175"/>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w:t>
            </w:r>
          </w:p>
        </w:tc>
        <w:tc>
          <w:tcPr>
            <w:tcW w:w="6834" w:type="dxa"/>
          </w:tcPr>
          <w:p>
            <w:pPr>
              <w:pStyle w:val="9"/>
              <w:spacing w:before="15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韩国国际工业博览会</w:t>
            </w:r>
          </w:p>
        </w:tc>
        <w:tc>
          <w:tcPr>
            <w:tcW w:w="1710" w:type="dxa"/>
          </w:tcPr>
          <w:p>
            <w:pPr>
              <w:pStyle w:val="9"/>
              <w:spacing w:before="15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首尔</w:t>
            </w:r>
          </w:p>
        </w:tc>
        <w:tc>
          <w:tcPr>
            <w:tcW w:w="2209" w:type="dxa"/>
          </w:tcPr>
          <w:p>
            <w:pPr>
              <w:pStyle w:val="9"/>
              <w:spacing w:before="159"/>
              <w:ind w:left="18"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 月</w:t>
            </w:r>
          </w:p>
        </w:tc>
        <w:tc>
          <w:tcPr>
            <w:tcW w:w="2778" w:type="dxa"/>
          </w:tcPr>
          <w:p>
            <w:pPr>
              <w:pStyle w:val="9"/>
              <w:spacing w:before="3"/>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工业类及配件、传动及自</w:t>
            </w:r>
          </w:p>
          <w:p>
            <w:pPr>
              <w:pStyle w:val="9"/>
              <w:spacing w:before="4" w:line="289" w:lineRule="exact"/>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动化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12</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俄罗斯清洁用品展</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莫斯科</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 月 19 日-21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工业配件及自动化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173"/>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13</w:t>
            </w:r>
          </w:p>
        </w:tc>
        <w:tc>
          <w:tcPr>
            <w:tcW w:w="6834" w:type="dxa"/>
          </w:tcPr>
          <w:p>
            <w:pPr>
              <w:pStyle w:val="9"/>
              <w:spacing w:before="157"/>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伊朗德黑兰国际工业博览会</w:t>
            </w:r>
          </w:p>
        </w:tc>
        <w:tc>
          <w:tcPr>
            <w:tcW w:w="1710" w:type="dxa"/>
          </w:tcPr>
          <w:p>
            <w:pPr>
              <w:pStyle w:val="9"/>
              <w:spacing w:before="157"/>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德黑兰</w:t>
            </w:r>
          </w:p>
        </w:tc>
        <w:tc>
          <w:tcPr>
            <w:tcW w:w="2209" w:type="dxa"/>
          </w:tcPr>
          <w:p>
            <w:pPr>
              <w:pStyle w:val="9"/>
              <w:spacing w:before="157"/>
              <w:ind w:left="18"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 月</w:t>
            </w:r>
          </w:p>
        </w:tc>
        <w:tc>
          <w:tcPr>
            <w:tcW w:w="2778" w:type="dxa"/>
          </w:tcPr>
          <w:p>
            <w:pPr>
              <w:pStyle w:val="9"/>
              <w:spacing w:before="1"/>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工业类及配件、传动及自</w:t>
            </w:r>
          </w:p>
          <w:p>
            <w:pPr>
              <w:pStyle w:val="9"/>
              <w:spacing w:before="5" w:line="290" w:lineRule="exact"/>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动化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173"/>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14</w:t>
            </w:r>
          </w:p>
        </w:tc>
        <w:tc>
          <w:tcPr>
            <w:tcW w:w="6834" w:type="dxa"/>
          </w:tcPr>
          <w:p>
            <w:pPr>
              <w:pStyle w:val="9"/>
              <w:spacing w:before="157"/>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德国纽伦堡国际工业自动化展</w:t>
            </w:r>
          </w:p>
        </w:tc>
        <w:tc>
          <w:tcPr>
            <w:tcW w:w="1710" w:type="dxa"/>
          </w:tcPr>
          <w:p>
            <w:pPr>
              <w:pStyle w:val="9"/>
              <w:spacing w:before="157"/>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纽伦堡</w:t>
            </w:r>
          </w:p>
        </w:tc>
        <w:tc>
          <w:tcPr>
            <w:tcW w:w="2209" w:type="dxa"/>
          </w:tcPr>
          <w:p>
            <w:pPr>
              <w:pStyle w:val="9"/>
              <w:spacing w:before="157"/>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 月 12 日-14 日</w:t>
            </w:r>
          </w:p>
        </w:tc>
        <w:tc>
          <w:tcPr>
            <w:tcW w:w="2778" w:type="dxa"/>
          </w:tcPr>
          <w:p>
            <w:pPr>
              <w:pStyle w:val="9"/>
              <w:spacing w:before="1"/>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工业类及配件、传动及自</w:t>
            </w:r>
          </w:p>
          <w:p>
            <w:pPr>
              <w:pStyle w:val="9"/>
              <w:spacing w:before="4" w:line="291" w:lineRule="exact"/>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动化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74" w:type="dxa"/>
            <w:gridSpan w:val="5"/>
          </w:tcPr>
          <w:p>
            <w:pPr>
              <w:pStyle w:val="9"/>
              <w:spacing w:before="12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金属加工、机床（14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15</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韩国国际机床展览会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首尔</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 月 1 日-5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金属加工、机床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16</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马来西亚国际机床展览会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吉隆坡</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 月 15 日-18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金属加工、机床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17</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莫斯科国际机床展览会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莫斯科</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 月 20 日-24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金属加工、机床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18</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西班牙毕尔巴鄂机床展览会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毕尔巴鄂</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 月 3 日-6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金属加工、机床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19</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越南国际机床展览会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胡志明</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7 月 2 日-5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金属加工、机床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20</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美国芝加哥国际机械制造技术展览会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芝加哥</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9 日-14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机床及制造技术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21</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伊朗德黑兰国际机床展览会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德黑兰</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10 日-14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金属加工、机床</w:t>
            </w:r>
          </w:p>
        </w:tc>
      </w:tr>
    </w:tbl>
    <w:p>
      <w:pPr>
        <w:spacing w:after="0"/>
        <w:rPr>
          <w:rFonts w:hint="default" w:ascii="Times New Roman" w:hAnsi="Times New Roman" w:eastAsia="方正仿宋_GBK" w:cs="Times New Roman"/>
          <w:color w:val="auto"/>
          <w:spacing w:val="-8"/>
          <w:sz w:val="24"/>
          <w:szCs w:val="24"/>
          <w:lang w:val="en-US" w:eastAsia="zh-CN" w:bidi="ar-SA"/>
        </w:rPr>
        <w:sectPr>
          <w:pgSz w:w="16840" w:h="11910" w:orient="landscape"/>
          <w:pgMar w:top="1100" w:right="1220" w:bottom="280" w:left="1220" w:header="720" w:footer="720" w:gutter="0"/>
          <w:cols w:space="720" w:num="1"/>
        </w:sectPr>
      </w:pPr>
    </w:p>
    <w:p>
      <w:pPr>
        <w:pStyle w:val="3"/>
        <w:rPr>
          <w:rFonts w:hint="default" w:ascii="Times New Roman" w:hAnsi="Times New Roman" w:eastAsia="方正仿宋_GBK" w:cs="Times New Roman"/>
          <w:color w:val="auto"/>
          <w:spacing w:val="-8"/>
          <w:sz w:val="24"/>
          <w:szCs w:val="24"/>
          <w:lang w:val="en-US" w:eastAsia="zh-CN" w:bidi="ar-SA"/>
        </w:rPr>
      </w:pPr>
    </w:p>
    <w:p>
      <w:pPr>
        <w:pStyle w:val="3"/>
        <w:spacing w:before="3"/>
        <w:rPr>
          <w:rFonts w:hint="default" w:ascii="Times New Roman" w:hAnsi="Times New Roman" w:eastAsia="方正仿宋_GBK" w:cs="Times New Roman"/>
          <w:color w:val="auto"/>
          <w:spacing w:val="-8"/>
          <w:sz w:val="24"/>
          <w:szCs w:val="24"/>
          <w:lang w:val="en-US" w:eastAsia="zh-CN" w:bidi="ar-SA"/>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834"/>
        <w:gridCol w:w="1710"/>
        <w:gridCol w:w="2209"/>
        <w:gridCol w:w="2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序</w:t>
            </w:r>
          </w:p>
          <w:p>
            <w:pPr>
              <w:pStyle w:val="9"/>
              <w:spacing w:before="5" w:line="290" w:lineRule="exact"/>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号</w:t>
            </w:r>
          </w:p>
        </w:tc>
        <w:tc>
          <w:tcPr>
            <w:tcW w:w="6834" w:type="dxa"/>
          </w:tcPr>
          <w:p>
            <w:pPr>
              <w:pStyle w:val="9"/>
              <w:spacing w:before="158"/>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展会名称</w:t>
            </w:r>
          </w:p>
        </w:tc>
        <w:tc>
          <w:tcPr>
            <w:tcW w:w="1710" w:type="dxa"/>
          </w:tcPr>
          <w:p>
            <w:pPr>
              <w:pStyle w:val="9"/>
              <w:spacing w:before="158"/>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城市</w:t>
            </w:r>
          </w:p>
        </w:tc>
        <w:tc>
          <w:tcPr>
            <w:tcW w:w="2209" w:type="dxa"/>
          </w:tcPr>
          <w:p>
            <w:pPr>
              <w:pStyle w:val="9"/>
              <w:spacing w:before="158"/>
              <w:ind w:left="20"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时间</w:t>
            </w:r>
          </w:p>
        </w:tc>
        <w:tc>
          <w:tcPr>
            <w:tcW w:w="2778" w:type="dxa"/>
          </w:tcPr>
          <w:p>
            <w:pPr>
              <w:pStyle w:val="9"/>
              <w:spacing w:before="158"/>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展出内容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22</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意大利巴里机床展览会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巴里</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 月 9 日-12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金属加工、机床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23</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越南国际机床及金属加工展</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胡志明</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 月 2 日-4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金属加工、机床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24</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北美国际金属加工展览会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奥兰多</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 月 15 日-17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金属材料加工技术、机床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25</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欧洲金属板材加工技术展览会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汉诺威</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 月 22 日-25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金属加工、机床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26</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日本国际机床展览会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东京</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 月 5 日-10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金属加工、机床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27</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埃及开罗国际机床工具及焊接展览会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开罗</w:t>
            </w:r>
          </w:p>
        </w:tc>
        <w:tc>
          <w:tcPr>
            <w:tcW w:w="2209" w:type="dxa"/>
          </w:tcPr>
          <w:p>
            <w:pPr>
              <w:pStyle w:val="9"/>
              <w:spacing w:before="125"/>
              <w:ind w:left="18"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 月</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机床工具及焊接技术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28</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印尼国际机械制造展览会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雅加达</w:t>
            </w:r>
          </w:p>
        </w:tc>
        <w:tc>
          <w:tcPr>
            <w:tcW w:w="2209" w:type="dxa"/>
          </w:tcPr>
          <w:p>
            <w:pPr>
              <w:pStyle w:val="9"/>
              <w:ind w:left="18"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12 月</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机床制造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74" w:type="dxa"/>
            <w:gridSpan w:val="5"/>
          </w:tcPr>
          <w:p>
            <w:pPr>
              <w:pStyle w:val="9"/>
              <w:spacing w:before="12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塑料印刷包装机械(16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29</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阿尔及利亚国际塑料包装印刷展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阿尔及尔</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 月 4 日-6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塑料、包装、印刷机械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30</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澳大利亚国际包装和机械展</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墨尔本</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 月 12 日-15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塑料机械及橡胶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31</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沙特国际塑料包装印刷展展览会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利雅得</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 月 6 日-9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塑料、印刷、包装机械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32</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美国国际塑料展览会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奥兰多</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 月 6 日-10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塑料、包装机械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33</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波兰国际塑料展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凯尔采</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 月 21 日-24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塑料、包装机械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34</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德国杜塞尔多夫德鲁巴国际印刷展览会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杜塞尔多夫</w:t>
            </w:r>
          </w:p>
        </w:tc>
        <w:tc>
          <w:tcPr>
            <w:tcW w:w="2209" w:type="dxa"/>
          </w:tcPr>
          <w:p>
            <w:pPr>
              <w:pStyle w:val="9"/>
              <w:spacing w:before="125"/>
              <w:ind w:left="27"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 月 28 日-6 月 7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印刷技术及机械</w:t>
            </w:r>
          </w:p>
        </w:tc>
      </w:tr>
    </w:tbl>
    <w:p>
      <w:pPr>
        <w:spacing w:after="0"/>
        <w:rPr>
          <w:rFonts w:hint="default" w:ascii="Times New Roman" w:hAnsi="Times New Roman" w:eastAsia="方正仿宋_GBK" w:cs="Times New Roman"/>
          <w:color w:val="auto"/>
          <w:spacing w:val="-8"/>
          <w:sz w:val="24"/>
          <w:szCs w:val="24"/>
          <w:lang w:val="en-US" w:eastAsia="zh-CN" w:bidi="ar-SA"/>
        </w:rPr>
        <w:sectPr>
          <w:pgSz w:w="16840" w:h="11910" w:orient="landscape"/>
          <w:pgMar w:top="1100" w:right="1220" w:bottom="280" w:left="1220" w:header="720" w:footer="720" w:gutter="0"/>
          <w:cols w:space="720" w:num="1"/>
        </w:sectPr>
      </w:pPr>
    </w:p>
    <w:p>
      <w:pPr>
        <w:pStyle w:val="3"/>
        <w:rPr>
          <w:rFonts w:hint="default" w:ascii="Times New Roman" w:hAnsi="Times New Roman" w:eastAsia="方正仿宋_GBK" w:cs="Times New Roman"/>
          <w:color w:val="auto"/>
          <w:spacing w:val="-8"/>
          <w:sz w:val="24"/>
          <w:szCs w:val="24"/>
          <w:lang w:val="en-US" w:eastAsia="zh-CN" w:bidi="ar-SA"/>
        </w:rPr>
      </w:pPr>
    </w:p>
    <w:p>
      <w:pPr>
        <w:pStyle w:val="3"/>
        <w:spacing w:before="3"/>
        <w:rPr>
          <w:rFonts w:hint="default" w:ascii="Times New Roman" w:hAnsi="Times New Roman" w:eastAsia="方正仿宋_GBK" w:cs="Times New Roman"/>
          <w:color w:val="auto"/>
          <w:spacing w:val="-8"/>
          <w:sz w:val="24"/>
          <w:szCs w:val="24"/>
          <w:lang w:val="en-US" w:eastAsia="zh-CN" w:bidi="ar-SA"/>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834"/>
        <w:gridCol w:w="1710"/>
        <w:gridCol w:w="2209"/>
        <w:gridCol w:w="2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序</w:t>
            </w:r>
          </w:p>
          <w:p>
            <w:pPr>
              <w:pStyle w:val="9"/>
              <w:spacing w:before="5" w:line="290" w:lineRule="exact"/>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号</w:t>
            </w:r>
          </w:p>
        </w:tc>
        <w:tc>
          <w:tcPr>
            <w:tcW w:w="6834" w:type="dxa"/>
          </w:tcPr>
          <w:p>
            <w:pPr>
              <w:pStyle w:val="9"/>
              <w:spacing w:before="158"/>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展会名称</w:t>
            </w:r>
          </w:p>
        </w:tc>
        <w:tc>
          <w:tcPr>
            <w:tcW w:w="1710" w:type="dxa"/>
          </w:tcPr>
          <w:p>
            <w:pPr>
              <w:pStyle w:val="9"/>
              <w:spacing w:before="158"/>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城市</w:t>
            </w:r>
          </w:p>
        </w:tc>
        <w:tc>
          <w:tcPr>
            <w:tcW w:w="2209" w:type="dxa"/>
          </w:tcPr>
          <w:p>
            <w:pPr>
              <w:pStyle w:val="9"/>
              <w:spacing w:before="158"/>
              <w:ind w:left="20"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时间</w:t>
            </w:r>
          </w:p>
        </w:tc>
        <w:tc>
          <w:tcPr>
            <w:tcW w:w="2778" w:type="dxa"/>
          </w:tcPr>
          <w:p>
            <w:pPr>
              <w:pStyle w:val="9"/>
              <w:spacing w:before="158"/>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展出内容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174"/>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35</w:t>
            </w:r>
          </w:p>
        </w:tc>
        <w:tc>
          <w:tcPr>
            <w:tcW w:w="6834" w:type="dxa"/>
          </w:tcPr>
          <w:p>
            <w:pPr>
              <w:pStyle w:val="9"/>
              <w:spacing w:before="158"/>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阿根廷国际塑料展览会</w:t>
            </w:r>
          </w:p>
        </w:tc>
        <w:tc>
          <w:tcPr>
            <w:tcW w:w="1710" w:type="dxa"/>
          </w:tcPr>
          <w:p>
            <w:pPr>
              <w:pStyle w:val="9"/>
              <w:spacing w:before="2"/>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布宜诺斯艾利</w:t>
            </w:r>
          </w:p>
          <w:p>
            <w:pPr>
              <w:pStyle w:val="9"/>
              <w:spacing w:before="4" w:line="290" w:lineRule="exact"/>
              <w:ind w:left="1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斯</w:t>
            </w:r>
          </w:p>
        </w:tc>
        <w:tc>
          <w:tcPr>
            <w:tcW w:w="2209" w:type="dxa"/>
          </w:tcPr>
          <w:p>
            <w:pPr>
              <w:pStyle w:val="9"/>
              <w:spacing w:before="158"/>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 月 4 日-7 日</w:t>
            </w:r>
          </w:p>
        </w:tc>
        <w:tc>
          <w:tcPr>
            <w:tcW w:w="2778" w:type="dxa"/>
          </w:tcPr>
          <w:p>
            <w:pPr>
              <w:pStyle w:val="9"/>
              <w:spacing w:before="158"/>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塑料、包装机械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36</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俄罗斯国际模具塑料展览会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莫斯科</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 月 18 日-20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塑料、印刷、包装机械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37</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俄罗斯国际包装展览会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莫斯科</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 月 18 日-21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塑料、印刷、包装机械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38</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埃及国际包装展览会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开罗</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8 日-10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包装机械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39</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德国纽伦堡包装展览会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纽伦堡</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24 日-26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包装机械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40</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捷克布尔诺塑料橡胶与复合材料展览会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布尔诺</w:t>
            </w:r>
          </w:p>
        </w:tc>
        <w:tc>
          <w:tcPr>
            <w:tcW w:w="2209" w:type="dxa"/>
          </w:tcPr>
          <w:p>
            <w:pPr>
              <w:pStyle w:val="9"/>
              <w:ind w:left="18"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 月</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塑料、包装机械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41</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印尼国际食品包装及制药机械展览会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雅加达</w:t>
            </w:r>
          </w:p>
        </w:tc>
        <w:tc>
          <w:tcPr>
            <w:tcW w:w="2209" w:type="dxa"/>
          </w:tcPr>
          <w:p>
            <w:pPr>
              <w:pStyle w:val="9"/>
              <w:spacing w:before="125"/>
              <w:ind w:left="18"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 月</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制药、食品包装机械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42</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越南国际塑料展览会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胡志明市</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 月 16 日-19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塑料包装机械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43</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美国国际包装展</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芝加哥</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 月 3 日-6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塑料包装机械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44</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法国国际包装展览会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巴黎</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 月 4 日-7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包装机械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74" w:type="dxa"/>
            <w:gridSpan w:val="5"/>
          </w:tcPr>
          <w:p>
            <w:pPr>
              <w:pStyle w:val="9"/>
              <w:spacing w:before="12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纺织机械（3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45</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孟加拉（达卡）国际纺织服装机械展览会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达卡</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 月 1 日-4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纺织机械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46</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越南胡志明纺织及制衣工业展览会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胡志明</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 月 10 日-13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纺织机械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47</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伊朗德黑兰国际纺织工业展览会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德黑兰</w:t>
            </w:r>
          </w:p>
        </w:tc>
        <w:tc>
          <w:tcPr>
            <w:tcW w:w="2209" w:type="dxa"/>
          </w:tcPr>
          <w:p>
            <w:pPr>
              <w:pStyle w:val="9"/>
              <w:ind w:left="18"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 月</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纺织机械</w:t>
            </w:r>
          </w:p>
        </w:tc>
      </w:tr>
    </w:tbl>
    <w:p>
      <w:pPr>
        <w:spacing w:after="0"/>
        <w:rPr>
          <w:rFonts w:hint="default" w:ascii="Times New Roman" w:hAnsi="Times New Roman" w:eastAsia="方正仿宋_GBK" w:cs="Times New Roman"/>
          <w:color w:val="auto"/>
          <w:spacing w:val="-8"/>
          <w:sz w:val="24"/>
          <w:szCs w:val="24"/>
          <w:lang w:val="en-US" w:eastAsia="zh-CN" w:bidi="ar-SA"/>
        </w:rPr>
        <w:sectPr>
          <w:pgSz w:w="16840" w:h="11910" w:orient="landscape"/>
          <w:pgMar w:top="1100" w:right="1220" w:bottom="280" w:left="1220" w:header="720" w:footer="720" w:gutter="0"/>
          <w:cols w:space="720" w:num="1"/>
        </w:sectPr>
      </w:pPr>
    </w:p>
    <w:p>
      <w:pPr>
        <w:pStyle w:val="3"/>
        <w:rPr>
          <w:rFonts w:hint="default" w:ascii="Times New Roman" w:hAnsi="Times New Roman" w:eastAsia="方正仿宋_GBK" w:cs="Times New Roman"/>
          <w:color w:val="auto"/>
          <w:spacing w:val="-8"/>
          <w:sz w:val="24"/>
          <w:szCs w:val="24"/>
          <w:lang w:val="en-US" w:eastAsia="zh-CN" w:bidi="ar-SA"/>
        </w:rPr>
      </w:pPr>
    </w:p>
    <w:p>
      <w:pPr>
        <w:pStyle w:val="3"/>
        <w:spacing w:before="3"/>
        <w:rPr>
          <w:rFonts w:hint="default" w:ascii="Times New Roman" w:hAnsi="Times New Roman" w:eastAsia="方正仿宋_GBK" w:cs="Times New Roman"/>
          <w:color w:val="auto"/>
          <w:spacing w:val="-8"/>
          <w:sz w:val="24"/>
          <w:szCs w:val="24"/>
          <w:lang w:val="en-US" w:eastAsia="zh-CN" w:bidi="ar-SA"/>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834"/>
        <w:gridCol w:w="1710"/>
        <w:gridCol w:w="2209"/>
        <w:gridCol w:w="2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序</w:t>
            </w:r>
          </w:p>
          <w:p>
            <w:pPr>
              <w:pStyle w:val="9"/>
              <w:spacing w:before="5" w:line="290" w:lineRule="exact"/>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号</w:t>
            </w:r>
          </w:p>
        </w:tc>
        <w:tc>
          <w:tcPr>
            <w:tcW w:w="6834" w:type="dxa"/>
          </w:tcPr>
          <w:p>
            <w:pPr>
              <w:pStyle w:val="9"/>
              <w:spacing w:before="158"/>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展会名称</w:t>
            </w:r>
          </w:p>
        </w:tc>
        <w:tc>
          <w:tcPr>
            <w:tcW w:w="1710" w:type="dxa"/>
          </w:tcPr>
          <w:p>
            <w:pPr>
              <w:pStyle w:val="9"/>
              <w:spacing w:before="158"/>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城市</w:t>
            </w:r>
          </w:p>
        </w:tc>
        <w:tc>
          <w:tcPr>
            <w:tcW w:w="2209" w:type="dxa"/>
          </w:tcPr>
          <w:p>
            <w:pPr>
              <w:pStyle w:val="9"/>
              <w:spacing w:before="158"/>
              <w:ind w:left="20"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时间</w:t>
            </w:r>
          </w:p>
        </w:tc>
        <w:tc>
          <w:tcPr>
            <w:tcW w:w="2778" w:type="dxa"/>
          </w:tcPr>
          <w:p>
            <w:pPr>
              <w:pStyle w:val="9"/>
              <w:spacing w:before="158"/>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展出内容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74" w:type="dxa"/>
            <w:gridSpan w:val="5"/>
          </w:tcPr>
          <w:p>
            <w:pPr>
              <w:pStyle w:val="9"/>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汽车及配件（16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48</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日本东京国际汽车零部件展览会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东京</w:t>
            </w:r>
          </w:p>
        </w:tc>
        <w:tc>
          <w:tcPr>
            <w:tcW w:w="2209" w:type="dxa"/>
          </w:tcPr>
          <w:p>
            <w:pPr>
              <w:pStyle w:val="9"/>
              <w:spacing w:before="125"/>
              <w:ind w:left="40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 月 5 日-7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汽车及零部件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49</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美国中部（路易斯维尔）国际卡车展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路易斯维尔</w:t>
            </w:r>
          </w:p>
        </w:tc>
        <w:tc>
          <w:tcPr>
            <w:tcW w:w="2209" w:type="dxa"/>
          </w:tcPr>
          <w:p>
            <w:pPr>
              <w:pStyle w:val="9"/>
              <w:ind w:left="28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 月 21 日-23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卡车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175"/>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50</w:t>
            </w:r>
          </w:p>
        </w:tc>
        <w:tc>
          <w:tcPr>
            <w:tcW w:w="6834" w:type="dxa"/>
          </w:tcPr>
          <w:p>
            <w:pPr>
              <w:pStyle w:val="9"/>
              <w:spacing w:before="15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阿根廷汽车配件展览会</w:t>
            </w:r>
          </w:p>
        </w:tc>
        <w:tc>
          <w:tcPr>
            <w:tcW w:w="1710" w:type="dxa"/>
          </w:tcPr>
          <w:p>
            <w:pPr>
              <w:pStyle w:val="9"/>
              <w:spacing w:before="3"/>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布宜诺斯艾利</w:t>
            </w:r>
          </w:p>
          <w:p>
            <w:pPr>
              <w:pStyle w:val="9"/>
              <w:spacing w:before="4" w:line="289" w:lineRule="exact"/>
              <w:ind w:left="1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斯</w:t>
            </w:r>
          </w:p>
        </w:tc>
        <w:tc>
          <w:tcPr>
            <w:tcW w:w="2209" w:type="dxa"/>
          </w:tcPr>
          <w:p>
            <w:pPr>
              <w:pStyle w:val="9"/>
              <w:spacing w:before="159"/>
              <w:ind w:left="28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 月 10 日-13 日</w:t>
            </w:r>
          </w:p>
        </w:tc>
        <w:tc>
          <w:tcPr>
            <w:tcW w:w="2778" w:type="dxa"/>
          </w:tcPr>
          <w:p>
            <w:pPr>
              <w:pStyle w:val="9"/>
              <w:spacing w:before="15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汽车及零部件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51</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澳大利亚墨尔本汽车配件及售后服务展览会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墨尔本</w:t>
            </w:r>
          </w:p>
        </w:tc>
        <w:tc>
          <w:tcPr>
            <w:tcW w:w="2209" w:type="dxa"/>
          </w:tcPr>
          <w:p>
            <w:pPr>
              <w:pStyle w:val="9"/>
              <w:spacing w:before="125"/>
              <w:ind w:left="28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 月 11 日-13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商用车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52</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加拿大多伦多卡车及配件展览会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多伦多</w:t>
            </w:r>
          </w:p>
        </w:tc>
        <w:tc>
          <w:tcPr>
            <w:tcW w:w="2209" w:type="dxa"/>
          </w:tcPr>
          <w:p>
            <w:pPr>
              <w:pStyle w:val="9"/>
              <w:ind w:left="28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 月 18 日-20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卡车、商用车及零部件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53</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俄罗斯国际商用车及技术展览会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莫斯科</w:t>
            </w:r>
          </w:p>
        </w:tc>
        <w:tc>
          <w:tcPr>
            <w:tcW w:w="2209" w:type="dxa"/>
          </w:tcPr>
          <w:p>
            <w:pPr>
              <w:pStyle w:val="9"/>
              <w:spacing w:before="125"/>
              <w:ind w:left="28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 月 28 日-31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客车及商用车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54</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越南河内国际汽车、摩托车与零部件展览会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河内</w:t>
            </w:r>
          </w:p>
        </w:tc>
        <w:tc>
          <w:tcPr>
            <w:tcW w:w="2209" w:type="dxa"/>
          </w:tcPr>
          <w:p>
            <w:pPr>
              <w:pStyle w:val="9"/>
              <w:ind w:left="28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 月 13 日-16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汽车、摩托车及零部件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55</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越南（胡志明）国际汽车配件及售后服务展览会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胡志明</w:t>
            </w:r>
          </w:p>
        </w:tc>
        <w:tc>
          <w:tcPr>
            <w:tcW w:w="2209" w:type="dxa"/>
          </w:tcPr>
          <w:p>
            <w:pPr>
              <w:pStyle w:val="9"/>
              <w:spacing w:before="125"/>
              <w:ind w:left="28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 月 20 日-22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汽车及零部件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56</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俄罗斯莫斯科国际汽车及配件展览会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莫斯科</w:t>
            </w:r>
          </w:p>
        </w:tc>
        <w:tc>
          <w:tcPr>
            <w:tcW w:w="2209" w:type="dxa"/>
          </w:tcPr>
          <w:p>
            <w:pPr>
              <w:pStyle w:val="9"/>
              <w:ind w:left="28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8 月 19 日-22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汽车及零部件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57</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德国国际汽车零部件展览会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法兰克福</w:t>
            </w:r>
          </w:p>
        </w:tc>
        <w:tc>
          <w:tcPr>
            <w:tcW w:w="2209" w:type="dxa"/>
          </w:tcPr>
          <w:p>
            <w:pPr>
              <w:pStyle w:val="9"/>
              <w:spacing w:before="125"/>
              <w:ind w:left="28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10 日-14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商用车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58</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德国汉诺威国际商用车展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汉诺威</w:t>
            </w:r>
          </w:p>
        </w:tc>
        <w:tc>
          <w:tcPr>
            <w:tcW w:w="2209" w:type="dxa"/>
          </w:tcPr>
          <w:p>
            <w:pPr>
              <w:pStyle w:val="9"/>
              <w:ind w:left="28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17 日-22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汽车及零部件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59</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乌兹别克斯坦国际汽车零配件及售后服务展览会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塔什干</w:t>
            </w:r>
          </w:p>
        </w:tc>
        <w:tc>
          <w:tcPr>
            <w:tcW w:w="2209" w:type="dxa"/>
          </w:tcPr>
          <w:p>
            <w:pPr>
              <w:pStyle w:val="9"/>
              <w:spacing w:before="125"/>
              <w:ind w:left="434"/>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 月 14-16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汽车及零部件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60</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美国拉斯维加斯改装车及汽车配件展览会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拉斯维加斯</w:t>
            </w:r>
          </w:p>
        </w:tc>
        <w:tc>
          <w:tcPr>
            <w:tcW w:w="2209" w:type="dxa"/>
          </w:tcPr>
          <w:p>
            <w:pPr>
              <w:pStyle w:val="9"/>
              <w:ind w:left="34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 月 5 日-8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汽车及零部件</w:t>
            </w:r>
          </w:p>
        </w:tc>
      </w:tr>
    </w:tbl>
    <w:p>
      <w:pPr>
        <w:spacing w:after="0"/>
        <w:rPr>
          <w:rFonts w:hint="default" w:ascii="Times New Roman" w:hAnsi="Times New Roman" w:eastAsia="方正仿宋_GBK" w:cs="Times New Roman"/>
          <w:color w:val="auto"/>
          <w:spacing w:val="-8"/>
          <w:sz w:val="24"/>
          <w:szCs w:val="24"/>
          <w:lang w:val="en-US" w:eastAsia="zh-CN" w:bidi="ar-SA"/>
        </w:rPr>
        <w:sectPr>
          <w:pgSz w:w="16840" w:h="11910" w:orient="landscape"/>
          <w:pgMar w:top="1100" w:right="1220" w:bottom="280" w:left="1220" w:header="720" w:footer="720" w:gutter="0"/>
          <w:cols w:space="720" w:num="1"/>
        </w:sectPr>
      </w:pPr>
    </w:p>
    <w:p>
      <w:pPr>
        <w:pStyle w:val="3"/>
        <w:rPr>
          <w:rFonts w:hint="default" w:ascii="Times New Roman" w:hAnsi="Times New Roman" w:eastAsia="方正仿宋_GBK" w:cs="Times New Roman"/>
          <w:color w:val="auto"/>
          <w:spacing w:val="-8"/>
          <w:sz w:val="24"/>
          <w:szCs w:val="24"/>
          <w:lang w:val="en-US" w:eastAsia="zh-CN" w:bidi="ar-SA"/>
        </w:rPr>
      </w:pPr>
    </w:p>
    <w:p>
      <w:pPr>
        <w:pStyle w:val="3"/>
        <w:spacing w:before="3"/>
        <w:rPr>
          <w:rFonts w:hint="default" w:ascii="Times New Roman" w:hAnsi="Times New Roman" w:eastAsia="方正仿宋_GBK" w:cs="Times New Roman"/>
          <w:color w:val="auto"/>
          <w:spacing w:val="-8"/>
          <w:sz w:val="24"/>
          <w:szCs w:val="24"/>
          <w:lang w:val="en-US" w:eastAsia="zh-CN" w:bidi="ar-SA"/>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834"/>
        <w:gridCol w:w="1710"/>
        <w:gridCol w:w="2209"/>
        <w:gridCol w:w="2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序</w:t>
            </w:r>
          </w:p>
          <w:p>
            <w:pPr>
              <w:pStyle w:val="9"/>
              <w:spacing w:before="5" w:line="290" w:lineRule="exact"/>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号</w:t>
            </w:r>
          </w:p>
        </w:tc>
        <w:tc>
          <w:tcPr>
            <w:tcW w:w="6834" w:type="dxa"/>
          </w:tcPr>
          <w:p>
            <w:pPr>
              <w:pStyle w:val="9"/>
              <w:spacing w:before="158"/>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展会名称</w:t>
            </w:r>
          </w:p>
        </w:tc>
        <w:tc>
          <w:tcPr>
            <w:tcW w:w="1710" w:type="dxa"/>
          </w:tcPr>
          <w:p>
            <w:pPr>
              <w:pStyle w:val="9"/>
              <w:spacing w:before="158"/>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城市</w:t>
            </w:r>
          </w:p>
        </w:tc>
        <w:tc>
          <w:tcPr>
            <w:tcW w:w="2209" w:type="dxa"/>
          </w:tcPr>
          <w:p>
            <w:pPr>
              <w:pStyle w:val="9"/>
              <w:spacing w:before="158"/>
              <w:ind w:left="20"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时间</w:t>
            </w:r>
          </w:p>
        </w:tc>
        <w:tc>
          <w:tcPr>
            <w:tcW w:w="2778" w:type="dxa"/>
          </w:tcPr>
          <w:p>
            <w:pPr>
              <w:pStyle w:val="9"/>
              <w:spacing w:before="158"/>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展出内容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61</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波兰国际汽车零部件及改装展览会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华沙</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 月 8 日-10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汽车及零部件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62</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伊朗国际汽车零配件展览会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德黑兰</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8 月 13 日-16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汽车及零部件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63</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中东（迪拜）国际汽车零配件及售后服务展览会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迪拜</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12 月 10 日-12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汽车及零部件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74" w:type="dxa"/>
            <w:gridSpan w:val="5"/>
          </w:tcPr>
          <w:p>
            <w:pPr>
              <w:pStyle w:val="9"/>
              <w:spacing w:before="12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电池、充电设备（7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64</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日本电池储能展览会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东京</w:t>
            </w:r>
          </w:p>
        </w:tc>
        <w:tc>
          <w:tcPr>
            <w:tcW w:w="2209" w:type="dxa"/>
          </w:tcPr>
          <w:p>
            <w:pPr>
              <w:pStyle w:val="9"/>
              <w:ind w:left="27"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 月 28 日-3 月 1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电池、储能及充电设备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65</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印尼雅加达电池电池储能展览会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雅加达</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 月 5 日-7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电池、储能及充电设备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66</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韩国电池储能展览会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首尔</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 月 6 日-8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电池、储能及充电设备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67</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英国电池展览会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伯明翰</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 月 15 日-16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电池、储能及充电设备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68</w:t>
            </w:r>
          </w:p>
        </w:tc>
        <w:tc>
          <w:tcPr>
            <w:tcW w:w="6834" w:type="dxa"/>
          </w:tcPr>
          <w:p>
            <w:pPr>
              <w:pStyle w:val="9"/>
              <w:ind w:left="105" w:right="97"/>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德国慕尼黑新能源电动车及国际充电设备展览会/储能展览会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慕尼黑</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 月 19 日-21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电池、储能及充电设备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69</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越南南电力及绿色能源展会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胡志明</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7 月 17 日-19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电池、储能及充电设备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70</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美国底特律新型电池及电动车科技展览会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底特律</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 月 8 日-10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电池、储能及充电设备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74" w:type="dxa"/>
            <w:gridSpan w:val="5"/>
          </w:tcPr>
          <w:p>
            <w:pPr>
              <w:pStyle w:val="9"/>
              <w:spacing w:before="12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工程、矿业机械（9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71</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中亚乌兹别克斯坦国际矿业及工程机械展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塔什干</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 月 3 日-5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工程机械、矿业机械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72</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法国国际工程机械和技术展览会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巴黎</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 月 24 日-27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工程机械、矿业机械</w:t>
            </w:r>
          </w:p>
        </w:tc>
      </w:tr>
    </w:tbl>
    <w:p>
      <w:pPr>
        <w:spacing w:after="0"/>
        <w:rPr>
          <w:rFonts w:hint="default" w:ascii="Times New Roman" w:hAnsi="Times New Roman" w:eastAsia="方正仿宋_GBK" w:cs="Times New Roman"/>
          <w:color w:val="auto"/>
          <w:spacing w:val="-8"/>
          <w:sz w:val="24"/>
          <w:szCs w:val="24"/>
          <w:lang w:val="en-US" w:eastAsia="zh-CN" w:bidi="ar-SA"/>
        </w:rPr>
        <w:sectPr>
          <w:pgSz w:w="16840" w:h="11910" w:orient="landscape"/>
          <w:pgMar w:top="1100" w:right="1220" w:bottom="280" w:left="1220" w:header="720" w:footer="720" w:gutter="0"/>
          <w:cols w:space="720" w:num="1"/>
        </w:sectPr>
      </w:pPr>
    </w:p>
    <w:p>
      <w:pPr>
        <w:pStyle w:val="3"/>
        <w:rPr>
          <w:rFonts w:hint="default" w:ascii="Times New Roman" w:hAnsi="Times New Roman" w:eastAsia="方正仿宋_GBK" w:cs="Times New Roman"/>
          <w:color w:val="auto"/>
          <w:spacing w:val="-8"/>
          <w:sz w:val="24"/>
          <w:szCs w:val="24"/>
          <w:lang w:val="en-US" w:eastAsia="zh-CN" w:bidi="ar-SA"/>
        </w:rPr>
      </w:pPr>
    </w:p>
    <w:p>
      <w:pPr>
        <w:pStyle w:val="3"/>
        <w:spacing w:before="3"/>
        <w:rPr>
          <w:rFonts w:hint="default" w:ascii="Times New Roman" w:hAnsi="Times New Roman" w:eastAsia="方正仿宋_GBK" w:cs="Times New Roman"/>
          <w:color w:val="auto"/>
          <w:spacing w:val="-8"/>
          <w:sz w:val="24"/>
          <w:szCs w:val="24"/>
          <w:lang w:val="en-US" w:eastAsia="zh-CN" w:bidi="ar-SA"/>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834"/>
        <w:gridCol w:w="1710"/>
        <w:gridCol w:w="2209"/>
        <w:gridCol w:w="2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序</w:t>
            </w:r>
          </w:p>
          <w:p>
            <w:pPr>
              <w:pStyle w:val="9"/>
              <w:spacing w:before="5" w:line="290" w:lineRule="exact"/>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号</w:t>
            </w:r>
          </w:p>
        </w:tc>
        <w:tc>
          <w:tcPr>
            <w:tcW w:w="6834" w:type="dxa"/>
          </w:tcPr>
          <w:p>
            <w:pPr>
              <w:pStyle w:val="9"/>
              <w:spacing w:before="158"/>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展会名称</w:t>
            </w:r>
          </w:p>
        </w:tc>
        <w:tc>
          <w:tcPr>
            <w:tcW w:w="1710" w:type="dxa"/>
          </w:tcPr>
          <w:p>
            <w:pPr>
              <w:pStyle w:val="9"/>
              <w:spacing w:before="158"/>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城市</w:t>
            </w:r>
          </w:p>
        </w:tc>
        <w:tc>
          <w:tcPr>
            <w:tcW w:w="2209" w:type="dxa"/>
          </w:tcPr>
          <w:p>
            <w:pPr>
              <w:pStyle w:val="9"/>
              <w:spacing w:before="158"/>
              <w:ind w:left="20"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时间</w:t>
            </w:r>
          </w:p>
        </w:tc>
        <w:tc>
          <w:tcPr>
            <w:tcW w:w="2778" w:type="dxa"/>
          </w:tcPr>
          <w:p>
            <w:pPr>
              <w:pStyle w:val="9"/>
              <w:spacing w:before="158"/>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展出内容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73</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俄罗斯国际建筑及工程机械展览会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莫斯科</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 月 28 日-31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工程机械、矿业机械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74</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智利北方国际矿业展览会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安托法加斯塔</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 月 3 日-6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工程机械、矿业机械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75</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俄罗斯国际矿业展览会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新库兹涅茨克</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 月 4 日-7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工程机械、矿业机械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76</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美国矿业展览会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拉斯维加斯</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24 日-26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工程机械、矿业机械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77</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印度尼西亚国际工程机械及基础设施建设展览会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雅加达</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11 日-14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工程机械、矿业机械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78</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俄罗斯暖通及电机展览会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莫斯科</w:t>
            </w:r>
          </w:p>
        </w:tc>
        <w:tc>
          <w:tcPr>
            <w:tcW w:w="2209" w:type="dxa"/>
          </w:tcPr>
          <w:p>
            <w:pPr>
              <w:pStyle w:val="9"/>
              <w:spacing w:before="125"/>
              <w:ind w:left="18"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 月</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工程机械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79</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澳大利亚悉尼矿业展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悉尼</w:t>
            </w:r>
          </w:p>
        </w:tc>
        <w:tc>
          <w:tcPr>
            <w:tcW w:w="2209" w:type="dxa"/>
          </w:tcPr>
          <w:p>
            <w:pPr>
              <w:pStyle w:val="9"/>
              <w:ind w:left="18"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 月</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工程机械、矿业机械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74" w:type="dxa"/>
            <w:gridSpan w:val="5"/>
          </w:tcPr>
          <w:p>
            <w:pPr>
              <w:pStyle w:val="9"/>
              <w:spacing w:before="12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农机及配件(2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80</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意大利博洛尼亚国际农业及园林机械展览会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博洛尼亚</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 月 6 日-10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农机及配件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81</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法国巴黎农业机械展览会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巴黎</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 月 24 日-28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农机及配件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74" w:type="dxa"/>
            <w:gridSpan w:val="5"/>
          </w:tcPr>
          <w:p>
            <w:pPr>
              <w:pStyle w:val="9"/>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石油、化工（7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82</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俄罗斯莫斯科国际石油和天然气及石化设备展览会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莫斯科</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 月 15 日-18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石油、化工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83</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伊朗国际石油、天然气及石化设备展览会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德黑兰</w:t>
            </w:r>
          </w:p>
        </w:tc>
        <w:tc>
          <w:tcPr>
            <w:tcW w:w="2209" w:type="dxa"/>
          </w:tcPr>
          <w:p>
            <w:pPr>
              <w:pStyle w:val="9"/>
              <w:ind w:left="18"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 月</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石油、化工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84</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德国法兰克福阿赫玛生物化学技术展览会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法兰克福</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 月 10 日-14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石油、化工</w:t>
            </w:r>
          </w:p>
        </w:tc>
      </w:tr>
    </w:tbl>
    <w:p>
      <w:pPr>
        <w:spacing w:after="0"/>
        <w:rPr>
          <w:rFonts w:hint="default" w:ascii="Times New Roman" w:hAnsi="Times New Roman" w:eastAsia="方正仿宋_GBK" w:cs="Times New Roman"/>
          <w:color w:val="auto"/>
          <w:spacing w:val="-8"/>
          <w:sz w:val="24"/>
          <w:szCs w:val="24"/>
          <w:lang w:val="en-US" w:eastAsia="zh-CN" w:bidi="ar-SA"/>
        </w:rPr>
        <w:sectPr>
          <w:pgSz w:w="16840" w:h="11910" w:orient="landscape"/>
          <w:pgMar w:top="1100" w:right="1220" w:bottom="280" w:left="1220" w:header="720" w:footer="720" w:gutter="0"/>
          <w:cols w:space="720" w:num="1"/>
        </w:sectPr>
      </w:pPr>
    </w:p>
    <w:p>
      <w:pPr>
        <w:pStyle w:val="3"/>
        <w:rPr>
          <w:rFonts w:hint="default" w:ascii="Times New Roman" w:hAnsi="Times New Roman" w:eastAsia="方正仿宋_GBK" w:cs="Times New Roman"/>
          <w:color w:val="auto"/>
          <w:spacing w:val="-8"/>
          <w:sz w:val="24"/>
          <w:szCs w:val="24"/>
          <w:lang w:val="en-US" w:eastAsia="zh-CN" w:bidi="ar-SA"/>
        </w:rPr>
      </w:pPr>
    </w:p>
    <w:p>
      <w:pPr>
        <w:pStyle w:val="3"/>
        <w:spacing w:before="3"/>
        <w:rPr>
          <w:rFonts w:hint="default" w:ascii="Times New Roman" w:hAnsi="Times New Roman" w:eastAsia="方正仿宋_GBK" w:cs="Times New Roman"/>
          <w:color w:val="auto"/>
          <w:spacing w:val="-8"/>
          <w:sz w:val="24"/>
          <w:szCs w:val="24"/>
          <w:lang w:val="en-US" w:eastAsia="zh-CN" w:bidi="ar-SA"/>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834"/>
        <w:gridCol w:w="1710"/>
        <w:gridCol w:w="2209"/>
        <w:gridCol w:w="2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序</w:t>
            </w:r>
          </w:p>
          <w:p>
            <w:pPr>
              <w:pStyle w:val="9"/>
              <w:spacing w:before="5" w:line="290" w:lineRule="exact"/>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号</w:t>
            </w:r>
          </w:p>
        </w:tc>
        <w:tc>
          <w:tcPr>
            <w:tcW w:w="6834" w:type="dxa"/>
          </w:tcPr>
          <w:p>
            <w:pPr>
              <w:pStyle w:val="9"/>
              <w:spacing w:before="158"/>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展会名称</w:t>
            </w:r>
          </w:p>
        </w:tc>
        <w:tc>
          <w:tcPr>
            <w:tcW w:w="1710" w:type="dxa"/>
          </w:tcPr>
          <w:p>
            <w:pPr>
              <w:pStyle w:val="9"/>
              <w:spacing w:before="158"/>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城市</w:t>
            </w:r>
          </w:p>
        </w:tc>
        <w:tc>
          <w:tcPr>
            <w:tcW w:w="2209" w:type="dxa"/>
          </w:tcPr>
          <w:p>
            <w:pPr>
              <w:pStyle w:val="9"/>
              <w:spacing w:before="158"/>
              <w:ind w:left="20"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时间</w:t>
            </w:r>
          </w:p>
        </w:tc>
        <w:tc>
          <w:tcPr>
            <w:tcW w:w="2778" w:type="dxa"/>
          </w:tcPr>
          <w:p>
            <w:pPr>
              <w:pStyle w:val="9"/>
              <w:spacing w:before="158"/>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展出内容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85</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美国国际海洋石油技术展览会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休斯敦</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 月 6 日-9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石油、化工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86</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越南涂料展览会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胡志明</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 月 12 日-14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化工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87</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亚太涂料展览会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雅加达</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11 日-13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化工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88</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俄罗斯国际化工展览会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莫斯科</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 月 21 日-24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化工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74" w:type="dxa"/>
            <w:gridSpan w:val="5"/>
          </w:tcPr>
          <w:p>
            <w:pPr>
              <w:pStyle w:val="9"/>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管材、线材（5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89</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第 3 届中东迪拜海湾石油与天然气工业钢铁会议暨展览会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迪拜</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 月 27 日-29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管材、线材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90</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印尼国际线材、线缆展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雅加达</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 月 6 日-8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管材、线材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91</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德国杜塞尔多夫国际管件管材及线缆线材展会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杜塞尔多夫</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 月 15 日-19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管材、线材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92</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德国柏林国际国际线圈及电机展览会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柏林</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 月 14 日-16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管材、线材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93</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俄罗斯莫斯科国际冶金铸造展</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莫斯科</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 月 4 日-6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管材、线材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74" w:type="dxa"/>
            <w:gridSpan w:val="5"/>
          </w:tcPr>
          <w:p>
            <w:pPr>
              <w:pStyle w:val="9"/>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电力、照明（5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94</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德国法兰克福照明展览会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法兰克福</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 月 3 日-8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电力、照明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95</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日本东京国际照明展览会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东京</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 月 12 日-15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电力、照明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43" w:type="dxa"/>
          </w:tcPr>
          <w:p>
            <w:pPr>
              <w:pStyle w:val="9"/>
              <w:spacing w:before="141"/>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96</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俄罗斯莫斯科照明展览会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莫斯科</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17 日-20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电力、照明</w:t>
            </w:r>
          </w:p>
        </w:tc>
      </w:tr>
    </w:tbl>
    <w:p>
      <w:pPr>
        <w:spacing w:after="0"/>
        <w:rPr>
          <w:rFonts w:hint="default" w:ascii="Times New Roman" w:hAnsi="Times New Roman" w:eastAsia="方正仿宋_GBK" w:cs="Times New Roman"/>
          <w:color w:val="auto"/>
          <w:spacing w:val="-8"/>
          <w:sz w:val="24"/>
          <w:szCs w:val="24"/>
          <w:lang w:val="en-US" w:eastAsia="zh-CN" w:bidi="ar-SA"/>
        </w:rPr>
        <w:sectPr>
          <w:pgSz w:w="16840" w:h="11910" w:orient="landscape"/>
          <w:pgMar w:top="1100" w:right="1220" w:bottom="280" w:left="1220" w:header="720" w:footer="720" w:gutter="0"/>
          <w:cols w:space="720" w:num="1"/>
        </w:sectPr>
      </w:pPr>
    </w:p>
    <w:p>
      <w:pPr>
        <w:pStyle w:val="3"/>
        <w:rPr>
          <w:rFonts w:hint="default" w:ascii="Times New Roman" w:hAnsi="Times New Roman" w:eastAsia="方正仿宋_GBK" w:cs="Times New Roman"/>
          <w:color w:val="auto"/>
          <w:spacing w:val="-8"/>
          <w:sz w:val="24"/>
          <w:szCs w:val="24"/>
          <w:lang w:val="en-US" w:eastAsia="zh-CN" w:bidi="ar-SA"/>
        </w:rPr>
      </w:pPr>
    </w:p>
    <w:p>
      <w:pPr>
        <w:pStyle w:val="3"/>
        <w:spacing w:before="3"/>
        <w:rPr>
          <w:rFonts w:hint="default" w:ascii="Times New Roman" w:hAnsi="Times New Roman" w:eastAsia="方正仿宋_GBK" w:cs="Times New Roman"/>
          <w:color w:val="auto"/>
          <w:spacing w:val="-8"/>
          <w:sz w:val="24"/>
          <w:szCs w:val="24"/>
          <w:lang w:val="en-US" w:eastAsia="zh-CN" w:bidi="ar-SA"/>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834"/>
        <w:gridCol w:w="1710"/>
        <w:gridCol w:w="2209"/>
        <w:gridCol w:w="2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序</w:t>
            </w:r>
          </w:p>
          <w:p>
            <w:pPr>
              <w:pStyle w:val="9"/>
              <w:spacing w:before="5" w:line="290" w:lineRule="exact"/>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号</w:t>
            </w:r>
          </w:p>
        </w:tc>
        <w:tc>
          <w:tcPr>
            <w:tcW w:w="6834" w:type="dxa"/>
          </w:tcPr>
          <w:p>
            <w:pPr>
              <w:pStyle w:val="9"/>
              <w:spacing w:before="158"/>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展会名称</w:t>
            </w:r>
          </w:p>
        </w:tc>
        <w:tc>
          <w:tcPr>
            <w:tcW w:w="1710" w:type="dxa"/>
          </w:tcPr>
          <w:p>
            <w:pPr>
              <w:pStyle w:val="9"/>
              <w:spacing w:before="158"/>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城市</w:t>
            </w:r>
          </w:p>
        </w:tc>
        <w:tc>
          <w:tcPr>
            <w:tcW w:w="2209" w:type="dxa"/>
          </w:tcPr>
          <w:p>
            <w:pPr>
              <w:pStyle w:val="9"/>
              <w:spacing w:before="158"/>
              <w:ind w:left="20"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时间</w:t>
            </w:r>
          </w:p>
        </w:tc>
        <w:tc>
          <w:tcPr>
            <w:tcW w:w="2778" w:type="dxa"/>
          </w:tcPr>
          <w:p>
            <w:pPr>
              <w:pStyle w:val="9"/>
              <w:spacing w:before="158"/>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展出内容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0" w:right="19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97</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西班牙马德里电子电力及照明展览会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马德里</w:t>
            </w:r>
          </w:p>
        </w:tc>
        <w:tc>
          <w:tcPr>
            <w:tcW w:w="2209" w:type="dxa"/>
          </w:tcPr>
          <w:p>
            <w:pPr>
              <w:pStyle w:val="9"/>
              <w:ind w:left="34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 月 5 日-8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电力、照明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0" w:right="19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98</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英国国际照明展览会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伦敦</w:t>
            </w:r>
          </w:p>
        </w:tc>
        <w:tc>
          <w:tcPr>
            <w:tcW w:w="2209" w:type="dxa"/>
          </w:tcPr>
          <w:p>
            <w:pPr>
              <w:pStyle w:val="9"/>
              <w:spacing w:before="125"/>
              <w:ind w:left="0" w:right="21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 月 21 日-22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电力、照明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74" w:type="dxa"/>
            <w:gridSpan w:val="5"/>
          </w:tcPr>
          <w:p>
            <w:pPr>
              <w:pStyle w:val="9"/>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风能、太阳能、新能源（7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0" w:right="19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99</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阿联酋阿布扎比世界未来新能源展览会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阿布扎比</w:t>
            </w:r>
          </w:p>
        </w:tc>
        <w:tc>
          <w:tcPr>
            <w:tcW w:w="2209" w:type="dxa"/>
          </w:tcPr>
          <w:p>
            <w:pPr>
              <w:pStyle w:val="9"/>
              <w:spacing w:before="125"/>
              <w:ind w:left="0" w:right="27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 月 16 日-18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风能、太阳能、新能源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0" w:right="13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100</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波兰国际可再生能源展会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波兹南</w:t>
            </w:r>
          </w:p>
        </w:tc>
        <w:tc>
          <w:tcPr>
            <w:tcW w:w="2209" w:type="dxa"/>
          </w:tcPr>
          <w:p>
            <w:pPr>
              <w:pStyle w:val="9"/>
              <w:ind w:left="0" w:right="21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 月 23 日-25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风能、太阳能、新能源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0" w:right="13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101</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美国国际清洁能源博览会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明尼阿波利斯</w:t>
            </w:r>
          </w:p>
        </w:tc>
        <w:tc>
          <w:tcPr>
            <w:tcW w:w="2209" w:type="dxa"/>
          </w:tcPr>
          <w:p>
            <w:pPr>
              <w:pStyle w:val="9"/>
              <w:spacing w:before="125"/>
              <w:ind w:left="40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 月 6 日-9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风能、太阳能、新能源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0" w:right="13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102</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欧洲智慧能源展览会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慕尼黑</w:t>
            </w:r>
          </w:p>
        </w:tc>
        <w:tc>
          <w:tcPr>
            <w:tcW w:w="2209" w:type="dxa"/>
          </w:tcPr>
          <w:p>
            <w:pPr>
              <w:pStyle w:val="9"/>
              <w:ind w:left="0" w:right="27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 月 19 日-21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风能、太阳能、新能源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0" w:right="13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103</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美国太阳能光伏展览会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阿纳海姆</w:t>
            </w:r>
          </w:p>
        </w:tc>
        <w:tc>
          <w:tcPr>
            <w:tcW w:w="2209" w:type="dxa"/>
          </w:tcPr>
          <w:p>
            <w:pPr>
              <w:pStyle w:val="9"/>
              <w:spacing w:before="125"/>
              <w:ind w:left="34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9 日-12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风能、太阳能、新能源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0" w:right="13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104</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日本东京国际电池太阳能光伏展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千叶</w:t>
            </w:r>
          </w:p>
        </w:tc>
        <w:tc>
          <w:tcPr>
            <w:tcW w:w="2209" w:type="dxa"/>
          </w:tcPr>
          <w:p>
            <w:pPr>
              <w:pStyle w:val="9"/>
              <w:ind w:left="34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 月 2 日-4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电池、太阳能、新能源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0" w:right="13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105</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澳大利亚国际能源展览会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墨尔本</w:t>
            </w:r>
          </w:p>
        </w:tc>
        <w:tc>
          <w:tcPr>
            <w:tcW w:w="2209" w:type="dxa"/>
          </w:tcPr>
          <w:p>
            <w:pPr>
              <w:pStyle w:val="9"/>
              <w:spacing w:before="125"/>
              <w:ind w:left="0" w:right="21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 月 23 日-24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风能、太阳能、新能源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74" w:type="dxa"/>
            <w:gridSpan w:val="5"/>
          </w:tcPr>
          <w:p>
            <w:pPr>
              <w:pStyle w:val="9"/>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制冷、暖通、卫浴（9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0" w:right="13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106</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俄罗斯莫斯科供暖通风及空调卫浴展</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莫斯科</w:t>
            </w:r>
          </w:p>
        </w:tc>
        <w:tc>
          <w:tcPr>
            <w:tcW w:w="2209" w:type="dxa"/>
          </w:tcPr>
          <w:p>
            <w:pPr>
              <w:pStyle w:val="9"/>
              <w:spacing w:before="125"/>
              <w:ind w:left="40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 月 6 日-9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制冷、暖通、卫浴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174"/>
              <w:ind w:left="0" w:right="13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107</w:t>
            </w:r>
          </w:p>
        </w:tc>
        <w:tc>
          <w:tcPr>
            <w:tcW w:w="6834" w:type="dxa"/>
          </w:tcPr>
          <w:p>
            <w:pPr>
              <w:pStyle w:val="9"/>
              <w:spacing w:before="2"/>
              <w:ind w:left="96" w:right="88"/>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意大利米兰暖通制冷及卫浴展览会 国际卫生洁具、供暖、通风</w:t>
            </w:r>
          </w:p>
          <w:p>
            <w:pPr>
              <w:pStyle w:val="9"/>
              <w:spacing w:before="4" w:line="290" w:lineRule="exact"/>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展览会</w:t>
            </w:r>
          </w:p>
        </w:tc>
        <w:tc>
          <w:tcPr>
            <w:tcW w:w="1710" w:type="dxa"/>
          </w:tcPr>
          <w:p>
            <w:pPr>
              <w:pStyle w:val="9"/>
              <w:spacing w:before="158"/>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米兰</w:t>
            </w:r>
          </w:p>
        </w:tc>
        <w:tc>
          <w:tcPr>
            <w:tcW w:w="2209" w:type="dxa"/>
          </w:tcPr>
          <w:p>
            <w:pPr>
              <w:pStyle w:val="9"/>
              <w:spacing w:before="158"/>
              <w:ind w:left="0" w:right="27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 月 12 日-15 日</w:t>
            </w:r>
          </w:p>
        </w:tc>
        <w:tc>
          <w:tcPr>
            <w:tcW w:w="2778" w:type="dxa"/>
          </w:tcPr>
          <w:p>
            <w:pPr>
              <w:pStyle w:val="9"/>
              <w:spacing w:before="158"/>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制冷、暖通、卫浴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43" w:type="dxa"/>
          </w:tcPr>
          <w:p>
            <w:pPr>
              <w:pStyle w:val="9"/>
              <w:spacing w:before="142"/>
              <w:ind w:left="0" w:right="13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108</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埃及国际制冷空调及通风能源展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开罗</w:t>
            </w:r>
          </w:p>
        </w:tc>
        <w:tc>
          <w:tcPr>
            <w:tcW w:w="2209" w:type="dxa"/>
          </w:tcPr>
          <w:p>
            <w:pPr>
              <w:pStyle w:val="9"/>
              <w:ind w:left="0" w:right="27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 月 13 日-15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制冷、暖通、卫浴</w:t>
            </w:r>
          </w:p>
        </w:tc>
      </w:tr>
    </w:tbl>
    <w:p>
      <w:pPr>
        <w:spacing w:after="0"/>
        <w:rPr>
          <w:rFonts w:hint="default" w:ascii="Times New Roman" w:hAnsi="Times New Roman" w:eastAsia="方正仿宋_GBK" w:cs="Times New Roman"/>
          <w:color w:val="auto"/>
          <w:spacing w:val="-8"/>
          <w:sz w:val="24"/>
          <w:szCs w:val="24"/>
          <w:lang w:val="en-US" w:eastAsia="zh-CN" w:bidi="ar-SA"/>
        </w:rPr>
        <w:sectPr>
          <w:pgSz w:w="16840" w:h="11910" w:orient="landscape"/>
          <w:pgMar w:top="1100" w:right="1220" w:bottom="280" w:left="1220" w:header="720" w:footer="720" w:gutter="0"/>
          <w:cols w:space="720" w:num="1"/>
        </w:sectPr>
      </w:pPr>
    </w:p>
    <w:p>
      <w:pPr>
        <w:pStyle w:val="3"/>
        <w:rPr>
          <w:rFonts w:hint="default" w:ascii="Times New Roman" w:hAnsi="Times New Roman" w:eastAsia="方正仿宋_GBK" w:cs="Times New Roman"/>
          <w:color w:val="auto"/>
          <w:spacing w:val="-8"/>
          <w:sz w:val="24"/>
          <w:szCs w:val="24"/>
          <w:lang w:val="en-US" w:eastAsia="zh-CN" w:bidi="ar-SA"/>
        </w:rPr>
      </w:pPr>
    </w:p>
    <w:p>
      <w:pPr>
        <w:pStyle w:val="3"/>
        <w:spacing w:before="3"/>
        <w:rPr>
          <w:rFonts w:hint="default" w:ascii="Times New Roman" w:hAnsi="Times New Roman" w:eastAsia="方正仿宋_GBK" w:cs="Times New Roman"/>
          <w:color w:val="auto"/>
          <w:spacing w:val="-8"/>
          <w:sz w:val="24"/>
          <w:szCs w:val="24"/>
          <w:lang w:val="en-US" w:eastAsia="zh-CN" w:bidi="ar-SA"/>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834"/>
        <w:gridCol w:w="1710"/>
        <w:gridCol w:w="2209"/>
        <w:gridCol w:w="2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序</w:t>
            </w:r>
          </w:p>
          <w:p>
            <w:pPr>
              <w:pStyle w:val="9"/>
              <w:spacing w:before="5" w:line="290" w:lineRule="exact"/>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号</w:t>
            </w:r>
          </w:p>
        </w:tc>
        <w:tc>
          <w:tcPr>
            <w:tcW w:w="6834" w:type="dxa"/>
          </w:tcPr>
          <w:p>
            <w:pPr>
              <w:pStyle w:val="9"/>
              <w:spacing w:before="158"/>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展会名称</w:t>
            </w:r>
          </w:p>
        </w:tc>
        <w:tc>
          <w:tcPr>
            <w:tcW w:w="1710" w:type="dxa"/>
          </w:tcPr>
          <w:p>
            <w:pPr>
              <w:pStyle w:val="9"/>
              <w:spacing w:before="158"/>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城市</w:t>
            </w:r>
          </w:p>
        </w:tc>
        <w:tc>
          <w:tcPr>
            <w:tcW w:w="2209" w:type="dxa"/>
          </w:tcPr>
          <w:p>
            <w:pPr>
              <w:pStyle w:val="9"/>
              <w:spacing w:before="158"/>
              <w:ind w:left="20"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时间</w:t>
            </w:r>
          </w:p>
        </w:tc>
        <w:tc>
          <w:tcPr>
            <w:tcW w:w="2778" w:type="dxa"/>
          </w:tcPr>
          <w:p>
            <w:pPr>
              <w:pStyle w:val="9"/>
              <w:spacing w:before="158"/>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展出内容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109</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智利圣地亚哥国际暖通制冷、通风展览会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圣地亚哥</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 月 15 日-17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制冷、暖通、卫浴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110</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马来西亚国际空调制冷、通风、电力展览会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吉隆坡</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 月 26 日-28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制冷、暖通、卫浴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111</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哈萨克斯坦国际暖通、空调、供水及卫浴专业展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阿拉木图</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4 日-6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制冷、暖通、卫浴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112</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印尼国际制制冷空调及通风展览会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雅加达</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25 日-27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制冷、暖通、卫浴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174"/>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113</w:t>
            </w:r>
          </w:p>
        </w:tc>
        <w:tc>
          <w:tcPr>
            <w:tcW w:w="6834" w:type="dxa"/>
          </w:tcPr>
          <w:p>
            <w:pPr>
              <w:pStyle w:val="9"/>
              <w:spacing w:before="158"/>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法国巴黎国际供暖、制冷、空调及太阳能展览会</w:t>
            </w:r>
          </w:p>
        </w:tc>
        <w:tc>
          <w:tcPr>
            <w:tcW w:w="1710" w:type="dxa"/>
          </w:tcPr>
          <w:p>
            <w:pPr>
              <w:pStyle w:val="9"/>
              <w:spacing w:before="158"/>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巴黎</w:t>
            </w:r>
          </w:p>
        </w:tc>
        <w:tc>
          <w:tcPr>
            <w:tcW w:w="2209" w:type="dxa"/>
          </w:tcPr>
          <w:p>
            <w:pPr>
              <w:pStyle w:val="9"/>
              <w:spacing w:before="2"/>
              <w:ind w:left="27" w:right="69"/>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30 日-10 月 03</w:t>
            </w:r>
          </w:p>
          <w:p>
            <w:pPr>
              <w:pStyle w:val="9"/>
              <w:spacing w:before="4" w:line="290" w:lineRule="exact"/>
              <w:ind w:left="8"/>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日</w:t>
            </w:r>
          </w:p>
        </w:tc>
        <w:tc>
          <w:tcPr>
            <w:tcW w:w="2778" w:type="dxa"/>
          </w:tcPr>
          <w:p>
            <w:pPr>
              <w:pStyle w:val="9"/>
              <w:spacing w:before="158"/>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制冷、暖通、卫浴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114</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德国纽伦堡制冷空调通风及热泵贸易展览会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纽伦堡</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 月 8 日-10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制冷、暖通、卫浴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74" w:type="dxa"/>
            <w:gridSpan w:val="5"/>
          </w:tcPr>
          <w:p>
            <w:pPr>
              <w:pStyle w:val="9"/>
              <w:spacing w:before="12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五金、建材、消费品（15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115</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俄罗斯国际家居全品类消费品博览会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莫斯科</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 月 2 日-5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消费品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116</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澳大利亚悉尼五金建材工具展</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悉尼</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 月 1 日-2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五金、建材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117</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沙特吉达国际建材及装饰展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吉达</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 月 7 日-9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五金、建材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118</w:t>
            </w:r>
          </w:p>
        </w:tc>
        <w:tc>
          <w:tcPr>
            <w:tcW w:w="6834" w:type="dxa"/>
          </w:tcPr>
          <w:p>
            <w:pPr>
              <w:pStyle w:val="9"/>
              <w:spacing w:before="125"/>
              <w:ind w:left="105" w:right="97"/>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BEYOND 国际科技创新博览会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澳门</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 月 23 日-25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电子消费品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119</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卡塔尔国际建筑建材展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多哈</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 月 27 日-30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五金、建材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174"/>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120</w:t>
            </w:r>
          </w:p>
        </w:tc>
        <w:tc>
          <w:tcPr>
            <w:tcW w:w="6834" w:type="dxa"/>
          </w:tcPr>
          <w:p>
            <w:pPr>
              <w:pStyle w:val="9"/>
              <w:spacing w:before="158"/>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越南建筑建材五金、紧固件及工具展</w:t>
            </w:r>
          </w:p>
        </w:tc>
        <w:tc>
          <w:tcPr>
            <w:tcW w:w="1710" w:type="dxa"/>
          </w:tcPr>
          <w:p>
            <w:pPr>
              <w:pStyle w:val="9"/>
              <w:spacing w:before="158"/>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河内</w:t>
            </w:r>
          </w:p>
        </w:tc>
        <w:tc>
          <w:tcPr>
            <w:tcW w:w="2209" w:type="dxa"/>
          </w:tcPr>
          <w:p>
            <w:pPr>
              <w:pStyle w:val="9"/>
              <w:spacing w:before="2"/>
              <w:ind w:left="20"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 月 29 日-6 月 01</w:t>
            </w:r>
          </w:p>
          <w:p>
            <w:pPr>
              <w:pStyle w:val="9"/>
              <w:spacing w:before="5" w:line="289" w:lineRule="exact"/>
              <w:ind w:left="8"/>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日</w:t>
            </w:r>
          </w:p>
        </w:tc>
        <w:tc>
          <w:tcPr>
            <w:tcW w:w="2778" w:type="dxa"/>
          </w:tcPr>
          <w:p>
            <w:pPr>
              <w:pStyle w:val="9"/>
              <w:spacing w:before="158"/>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五金、建材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43" w:type="dxa"/>
          </w:tcPr>
          <w:p>
            <w:pPr>
              <w:pStyle w:val="9"/>
              <w:spacing w:before="143"/>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121</w:t>
            </w:r>
          </w:p>
        </w:tc>
        <w:tc>
          <w:tcPr>
            <w:tcW w:w="6834" w:type="dxa"/>
          </w:tcPr>
          <w:p>
            <w:pPr>
              <w:pStyle w:val="9"/>
              <w:spacing w:before="127"/>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日本国际礼品杂货及日用百货展览会</w:t>
            </w:r>
          </w:p>
        </w:tc>
        <w:tc>
          <w:tcPr>
            <w:tcW w:w="1710" w:type="dxa"/>
          </w:tcPr>
          <w:p>
            <w:pPr>
              <w:pStyle w:val="9"/>
              <w:spacing w:before="127"/>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东京</w:t>
            </w:r>
          </w:p>
        </w:tc>
        <w:tc>
          <w:tcPr>
            <w:tcW w:w="2209" w:type="dxa"/>
          </w:tcPr>
          <w:p>
            <w:pPr>
              <w:pStyle w:val="9"/>
              <w:spacing w:before="127"/>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7 月 19 日-21 日</w:t>
            </w:r>
          </w:p>
        </w:tc>
        <w:tc>
          <w:tcPr>
            <w:tcW w:w="2778" w:type="dxa"/>
          </w:tcPr>
          <w:p>
            <w:pPr>
              <w:pStyle w:val="9"/>
              <w:spacing w:before="127"/>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礼品、消费品</w:t>
            </w:r>
          </w:p>
        </w:tc>
      </w:tr>
    </w:tbl>
    <w:p>
      <w:pPr>
        <w:spacing w:after="0"/>
        <w:rPr>
          <w:rFonts w:hint="default" w:ascii="Times New Roman" w:hAnsi="Times New Roman" w:eastAsia="方正仿宋_GBK" w:cs="Times New Roman"/>
          <w:color w:val="auto"/>
          <w:spacing w:val="-8"/>
          <w:sz w:val="24"/>
          <w:szCs w:val="24"/>
          <w:lang w:val="en-US" w:eastAsia="zh-CN" w:bidi="ar-SA"/>
        </w:rPr>
        <w:sectPr>
          <w:pgSz w:w="16840" w:h="11910" w:orient="landscape"/>
          <w:pgMar w:top="1100" w:right="1220" w:bottom="280" w:left="1220" w:header="720" w:footer="720" w:gutter="0"/>
          <w:cols w:space="720" w:num="1"/>
        </w:sectPr>
      </w:pPr>
    </w:p>
    <w:p>
      <w:pPr>
        <w:pStyle w:val="3"/>
        <w:rPr>
          <w:rFonts w:hint="default" w:ascii="Times New Roman" w:hAnsi="Times New Roman" w:eastAsia="方正仿宋_GBK" w:cs="Times New Roman"/>
          <w:color w:val="auto"/>
          <w:spacing w:val="-8"/>
          <w:sz w:val="24"/>
          <w:szCs w:val="24"/>
          <w:lang w:val="en-US" w:eastAsia="zh-CN" w:bidi="ar-SA"/>
        </w:rPr>
      </w:pPr>
    </w:p>
    <w:p>
      <w:pPr>
        <w:pStyle w:val="3"/>
        <w:spacing w:before="3"/>
        <w:rPr>
          <w:rFonts w:hint="default" w:ascii="Times New Roman" w:hAnsi="Times New Roman" w:eastAsia="方正仿宋_GBK" w:cs="Times New Roman"/>
          <w:color w:val="auto"/>
          <w:spacing w:val="-8"/>
          <w:sz w:val="24"/>
          <w:szCs w:val="24"/>
          <w:lang w:val="en-US" w:eastAsia="zh-CN" w:bidi="ar-SA"/>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834"/>
        <w:gridCol w:w="1710"/>
        <w:gridCol w:w="2209"/>
        <w:gridCol w:w="2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序</w:t>
            </w:r>
          </w:p>
          <w:p>
            <w:pPr>
              <w:pStyle w:val="9"/>
              <w:spacing w:before="5" w:line="290" w:lineRule="exact"/>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号</w:t>
            </w:r>
          </w:p>
        </w:tc>
        <w:tc>
          <w:tcPr>
            <w:tcW w:w="6834" w:type="dxa"/>
          </w:tcPr>
          <w:p>
            <w:pPr>
              <w:pStyle w:val="9"/>
              <w:spacing w:before="158"/>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展会名称</w:t>
            </w:r>
          </w:p>
        </w:tc>
        <w:tc>
          <w:tcPr>
            <w:tcW w:w="1710" w:type="dxa"/>
          </w:tcPr>
          <w:p>
            <w:pPr>
              <w:pStyle w:val="9"/>
              <w:spacing w:before="158"/>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城市</w:t>
            </w:r>
          </w:p>
        </w:tc>
        <w:tc>
          <w:tcPr>
            <w:tcW w:w="2209" w:type="dxa"/>
          </w:tcPr>
          <w:p>
            <w:pPr>
              <w:pStyle w:val="9"/>
              <w:spacing w:before="158"/>
              <w:ind w:left="20"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时间</w:t>
            </w:r>
          </w:p>
        </w:tc>
        <w:tc>
          <w:tcPr>
            <w:tcW w:w="2778" w:type="dxa"/>
          </w:tcPr>
          <w:p>
            <w:pPr>
              <w:pStyle w:val="9"/>
              <w:spacing w:before="158"/>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展出内容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122</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英国伯明翰秋季消费品博览会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伯明翰</w:t>
            </w:r>
          </w:p>
        </w:tc>
        <w:tc>
          <w:tcPr>
            <w:tcW w:w="2209" w:type="dxa"/>
          </w:tcPr>
          <w:p>
            <w:pPr>
              <w:pStyle w:val="9"/>
              <w:ind w:left="18"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消费品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123</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英国伯明翰五金工具、花园园艺及宠物用品展览会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伯明翰</w:t>
            </w:r>
          </w:p>
        </w:tc>
        <w:tc>
          <w:tcPr>
            <w:tcW w:w="2209" w:type="dxa"/>
          </w:tcPr>
          <w:p>
            <w:pPr>
              <w:pStyle w:val="9"/>
              <w:spacing w:before="125"/>
              <w:ind w:left="0" w:right="27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10 日-12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五金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124</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中国消费品（澳大利亚）品牌展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悉尼</w:t>
            </w:r>
          </w:p>
        </w:tc>
        <w:tc>
          <w:tcPr>
            <w:tcW w:w="2209" w:type="dxa"/>
          </w:tcPr>
          <w:p>
            <w:pPr>
              <w:pStyle w:val="9"/>
              <w:ind w:left="18"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家用工具、陶瓷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125</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俄罗斯玩具及婴童用品展</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莫斯科</w:t>
            </w:r>
          </w:p>
        </w:tc>
        <w:tc>
          <w:tcPr>
            <w:tcW w:w="2209" w:type="dxa"/>
          </w:tcPr>
          <w:p>
            <w:pPr>
              <w:pStyle w:val="9"/>
              <w:spacing w:before="125"/>
              <w:ind w:left="18"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礼品、消费品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126</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英国伯明翰建材展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伯明翰</w:t>
            </w:r>
          </w:p>
        </w:tc>
        <w:tc>
          <w:tcPr>
            <w:tcW w:w="2209" w:type="dxa"/>
          </w:tcPr>
          <w:p>
            <w:pPr>
              <w:pStyle w:val="9"/>
              <w:ind w:left="18"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 月</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五金、建材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127</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智利圣地亚哥建筑建材展览会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圣地亚哥</w:t>
            </w:r>
          </w:p>
        </w:tc>
        <w:tc>
          <w:tcPr>
            <w:tcW w:w="2209" w:type="dxa"/>
          </w:tcPr>
          <w:p>
            <w:pPr>
              <w:pStyle w:val="9"/>
              <w:spacing w:before="125"/>
              <w:ind w:left="0" w:right="21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 月 15 日-17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五金、建材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128</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沙特利雅得建材展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利雅得</w:t>
            </w:r>
          </w:p>
        </w:tc>
        <w:tc>
          <w:tcPr>
            <w:tcW w:w="2209" w:type="dxa"/>
          </w:tcPr>
          <w:p>
            <w:pPr>
              <w:pStyle w:val="9"/>
              <w:ind w:left="138"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 月</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五金、建材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129</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俄罗斯莫斯科清洁用品展览会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莫斯科</w:t>
            </w:r>
          </w:p>
        </w:tc>
        <w:tc>
          <w:tcPr>
            <w:tcW w:w="2209" w:type="dxa"/>
          </w:tcPr>
          <w:p>
            <w:pPr>
              <w:pStyle w:val="9"/>
              <w:spacing w:before="125"/>
              <w:ind w:left="0" w:right="21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 月 19 日-21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五金、建材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74" w:type="dxa"/>
            <w:gridSpan w:val="5"/>
          </w:tcPr>
          <w:p>
            <w:pPr>
              <w:pStyle w:val="9"/>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船舶、海事（2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130</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新加坡国际船舶海事展览会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新加坡城</w:t>
            </w:r>
          </w:p>
        </w:tc>
        <w:tc>
          <w:tcPr>
            <w:tcW w:w="2209" w:type="dxa"/>
          </w:tcPr>
          <w:p>
            <w:pPr>
              <w:pStyle w:val="9"/>
              <w:spacing w:before="125"/>
              <w:ind w:left="0" w:right="27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 月 13 日-15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船舶、海事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131</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德国汉堡船舶海事展览会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汉堡</w:t>
            </w:r>
          </w:p>
        </w:tc>
        <w:tc>
          <w:tcPr>
            <w:tcW w:w="2209" w:type="dxa"/>
          </w:tcPr>
          <w:p>
            <w:pPr>
              <w:pStyle w:val="9"/>
              <w:ind w:left="40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3 日-6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船舶、海事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74" w:type="dxa"/>
            <w:gridSpan w:val="5"/>
          </w:tcPr>
          <w:p>
            <w:pPr>
              <w:pStyle w:val="9"/>
              <w:spacing w:before="12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物流、运输（3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132</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美国亚特兰大国际物流展览会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亚特兰大</w:t>
            </w:r>
          </w:p>
        </w:tc>
        <w:tc>
          <w:tcPr>
            <w:tcW w:w="2209" w:type="dxa"/>
          </w:tcPr>
          <w:p>
            <w:pPr>
              <w:pStyle w:val="9"/>
              <w:ind w:left="0" w:right="27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 月 11 日-14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物流、运输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133</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德国斯图加特国际物流展览会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斯图加特</w:t>
            </w:r>
          </w:p>
        </w:tc>
        <w:tc>
          <w:tcPr>
            <w:tcW w:w="2209" w:type="dxa"/>
          </w:tcPr>
          <w:p>
            <w:pPr>
              <w:pStyle w:val="9"/>
              <w:spacing w:before="125"/>
              <w:ind w:left="0" w:right="27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 月 19 日-21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物流、运输</w:t>
            </w:r>
          </w:p>
        </w:tc>
      </w:tr>
    </w:tbl>
    <w:p>
      <w:pPr>
        <w:spacing w:after="0"/>
        <w:rPr>
          <w:rFonts w:hint="default" w:ascii="Times New Roman" w:hAnsi="Times New Roman" w:eastAsia="方正仿宋_GBK" w:cs="Times New Roman"/>
          <w:color w:val="auto"/>
          <w:spacing w:val="-8"/>
          <w:sz w:val="24"/>
          <w:szCs w:val="24"/>
          <w:lang w:val="en-US" w:eastAsia="zh-CN" w:bidi="ar-SA"/>
        </w:rPr>
        <w:sectPr>
          <w:pgSz w:w="16840" w:h="11910" w:orient="landscape"/>
          <w:pgMar w:top="1100" w:right="1220" w:bottom="280" w:left="1220" w:header="720" w:footer="720" w:gutter="0"/>
          <w:cols w:space="720" w:num="1"/>
        </w:sectPr>
      </w:pPr>
    </w:p>
    <w:p>
      <w:pPr>
        <w:pStyle w:val="3"/>
        <w:rPr>
          <w:rFonts w:hint="default" w:ascii="Times New Roman" w:hAnsi="Times New Roman" w:eastAsia="方正仿宋_GBK" w:cs="Times New Roman"/>
          <w:color w:val="auto"/>
          <w:spacing w:val="-8"/>
          <w:sz w:val="24"/>
          <w:szCs w:val="24"/>
          <w:lang w:val="en-US" w:eastAsia="zh-CN" w:bidi="ar-SA"/>
        </w:rPr>
      </w:pPr>
    </w:p>
    <w:p>
      <w:pPr>
        <w:pStyle w:val="3"/>
        <w:spacing w:before="3"/>
        <w:rPr>
          <w:rFonts w:hint="default" w:ascii="Times New Roman" w:hAnsi="Times New Roman" w:eastAsia="方正仿宋_GBK" w:cs="Times New Roman"/>
          <w:color w:val="auto"/>
          <w:spacing w:val="-8"/>
          <w:sz w:val="24"/>
          <w:szCs w:val="24"/>
          <w:lang w:val="en-US" w:eastAsia="zh-CN" w:bidi="ar-SA"/>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834"/>
        <w:gridCol w:w="1710"/>
        <w:gridCol w:w="2209"/>
        <w:gridCol w:w="2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序</w:t>
            </w:r>
          </w:p>
          <w:p>
            <w:pPr>
              <w:pStyle w:val="9"/>
              <w:spacing w:before="5" w:line="290" w:lineRule="exact"/>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号</w:t>
            </w:r>
          </w:p>
        </w:tc>
        <w:tc>
          <w:tcPr>
            <w:tcW w:w="6834" w:type="dxa"/>
          </w:tcPr>
          <w:p>
            <w:pPr>
              <w:pStyle w:val="9"/>
              <w:spacing w:before="158"/>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展会名称</w:t>
            </w:r>
          </w:p>
        </w:tc>
        <w:tc>
          <w:tcPr>
            <w:tcW w:w="1710" w:type="dxa"/>
          </w:tcPr>
          <w:p>
            <w:pPr>
              <w:pStyle w:val="9"/>
              <w:spacing w:before="158"/>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城市</w:t>
            </w:r>
          </w:p>
        </w:tc>
        <w:tc>
          <w:tcPr>
            <w:tcW w:w="2209" w:type="dxa"/>
          </w:tcPr>
          <w:p>
            <w:pPr>
              <w:pStyle w:val="9"/>
              <w:spacing w:before="158"/>
              <w:ind w:left="20"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时间</w:t>
            </w:r>
          </w:p>
        </w:tc>
        <w:tc>
          <w:tcPr>
            <w:tcW w:w="2778" w:type="dxa"/>
          </w:tcPr>
          <w:p>
            <w:pPr>
              <w:pStyle w:val="9"/>
              <w:spacing w:before="158"/>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展出内容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134</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俄罗斯莫斯科国际仓储设备、仓库系统与物流运输设备展览会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莫斯科</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20 日-22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物流、运输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74" w:type="dxa"/>
            <w:gridSpan w:val="5"/>
          </w:tcPr>
          <w:p>
            <w:pPr>
              <w:pStyle w:val="9"/>
              <w:spacing w:before="12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电子、安防（12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135</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中国机电产品（新加坡）品牌展览会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新加坡</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 月 19 日-21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电子、安防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136</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韩国国际安全博览会与研讨会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首尔</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 月 20 日-22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电子、安防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137</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美国拉斯维加斯西部国际安防展览会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拉斯维加斯</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 月 9 日-12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电子、安防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138</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俄罗斯（莫斯科）国际公共安全产品展览会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莫斯科</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 月 16 日-18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电子、安防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139</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俄罗斯电子元器件展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莫斯科</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 月 16 日-18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电子、安防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140</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越南国际安防设备与技术展</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河内</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8 月 14 日-16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电子、安防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141</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日本电子科技博览会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千叶</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4 日-6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电子、安防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142</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德国柏林国际电子消费品展览会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柏林</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6 日-10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电子、安防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143</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德国埃森安防及消防产品展览会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埃森</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17 日-20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电子、安防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144</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印尼国际应急减灾和救援博览会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雅加达</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 月 29 日-31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电子、安防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145</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慕尼黑国际电子元器件博览会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慕尼黑</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 月 12 日-15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电子、电器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146</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英国伦敦国际安全技术及设备展</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伦敦</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12 月 2 日-4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电子、安防</w:t>
            </w:r>
          </w:p>
        </w:tc>
      </w:tr>
    </w:tbl>
    <w:p>
      <w:pPr>
        <w:spacing w:after="0"/>
        <w:rPr>
          <w:rFonts w:hint="default" w:ascii="Times New Roman" w:hAnsi="Times New Roman" w:eastAsia="方正仿宋_GBK" w:cs="Times New Roman"/>
          <w:color w:val="auto"/>
          <w:spacing w:val="-8"/>
          <w:sz w:val="24"/>
          <w:szCs w:val="24"/>
          <w:lang w:val="en-US" w:eastAsia="zh-CN" w:bidi="ar-SA"/>
        </w:rPr>
        <w:sectPr>
          <w:pgSz w:w="16840" w:h="11910" w:orient="landscape"/>
          <w:pgMar w:top="1100" w:right="1220" w:bottom="280" w:left="1220" w:header="720" w:footer="720" w:gutter="0"/>
          <w:cols w:space="720" w:num="1"/>
        </w:sectPr>
      </w:pPr>
    </w:p>
    <w:p>
      <w:pPr>
        <w:pStyle w:val="3"/>
        <w:rPr>
          <w:rFonts w:hint="default" w:ascii="Times New Roman" w:hAnsi="Times New Roman" w:eastAsia="方正仿宋_GBK" w:cs="Times New Roman"/>
          <w:color w:val="auto"/>
          <w:spacing w:val="-8"/>
          <w:sz w:val="24"/>
          <w:szCs w:val="24"/>
          <w:lang w:val="en-US" w:eastAsia="zh-CN" w:bidi="ar-SA"/>
        </w:rPr>
      </w:pPr>
    </w:p>
    <w:p>
      <w:pPr>
        <w:pStyle w:val="3"/>
        <w:spacing w:before="3"/>
        <w:rPr>
          <w:rFonts w:hint="default" w:ascii="Times New Roman" w:hAnsi="Times New Roman" w:eastAsia="方正仿宋_GBK" w:cs="Times New Roman"/>
          <w:color w:val="auto"/>
          <w:spacing w:val="-8"/>
          <w:sz w:val="24"/>
          <w:szCs w:val="24"/>
          <w:lang w:val="en-US" w:eastAsia="zh-CN" w:bidi="ar-SA"/>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834"/>
        <w:gridCol w:w="1710"/>
        <w:gridCol w:w="2209"/>
        <w:gridCol w:w="2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序</w:t>
            </w:r>
          </w:p>
          <w:p>
            <w:pPr>
              <w:pStyle w:val="9"/>
              <w:spacing w:before="5" w:line="290" w:lineRule="exact"/>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号</w:t>
            </w:r>
          </w:p>
        </w:tc>
        <w:tc>
          <w:tcPr>
            <w:tcW w:w="6834" w:type="dxa"/>
          </w:tcPr>
          <w:p>
            <w:pPr>
              <w:pStyle w:val="9"/>
              <w:spacing w:before="158"/>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展会名称</w:t>
            </w:r>
          </w:p>
        </w:tc>
        <w:tc>
          <w:tcPr>
            <w:tcW w:w="1710" w:type="dxa"/>
          </w:tcPr>
          <w:p>
            <w:pPr>
              <w:pStyle w:val="9"/>
              <w:spacing w:before="158"/>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城市</w:t>
            </w:r>
          </w:p>
        </w:tc>
        <w:tc>
          <w:tcPr>
            <w:tcW w:w="2209" w:type="dxa"/>
          </w:tcPr>
          <w:p>
            <w:pPr>
              <w:pStyle w:val="9"/>
              <w:spacing w:before="158"/>
              <w:ind w:left="20"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时间</w:t>
            </w:r>
          </w:p>
        </w:tc>
        <w:tc>
          <w:tcPr>
            <w:tcW w:w="2778" w:type="dxa"/>
          </w:tcPr>
          <w:p>
            <w:pPr>
              <w:pStyle w:val="9"/>
              <w:spacing w:before="158"/>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展出内容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74" w:type="dxa"/>
            <w:gridSpan w:val="5"/>
          </w:tcPr>
          <w:p>
            <w:pPr>
              <w:pStyle w:val="9"/>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食品及饮料（26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147</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俄罗斯国际食品展</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莫斯科</w:t>
            </w:r>
          </w:p>
        </w:tc>
        <w:tc>
          <w:tcPr>
            <w:tcW w:w="2209" w:type="dxa"/>
          </w:tcPr>
          <w:p>
            <w:pPr>
              <w:pStyle w:val="9"/>
              <w:spacing w:before="125"/>
              <w:ind w:left="40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 月 5 日-9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食品类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148</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柏林水果蔬菜展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柏林</w:t>
            </w:r>
          </w:p>
        </w:tc>
        <w:tc>
          <w:tcPr>
            <w:tcW w:w="2209" w:type="dxa"/>
          </w:tcPr>
          <w:p>
            <w:pPr>
              <w:pStyle w:val="9"/>
              <w:ind w:left="40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 月 7 日-9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食品类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149</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西班牙巴塞罗那国际食品展</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巴塞罗那</w:t>
            </w:r>
          </w:p>
        </w:tc>
        <w:tc>
          <w:tcPr>
            <w:tcW w:w="2209" w:type="dxa"/>
          </w:tcPr>
          <w:p>
            <w:pPr>
              <w:pStyle w:val="9"/>
              <w:spacing w:before="125"/>
              <w:ind w:left="0" w:right="27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 月 18 日-21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食品类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150</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英国伦敦国际食品饮料与加工包装展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伦敦</w:t>
            </w:r>
          </w:p>
        </w:tc>
        <w:tc>
          <w:tcPr>
            <w:tcW w:w="2209" w:type="dxa"/>
          </w:tcPr>
          <w:p>
            <w:pPr>
              <w:pStyle w:val="9"/>
              <w:ind w:left="0" w:right="27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 月 25 日-27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食品类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151</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乌兹别克斯坦国际食品及配料展</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塔什干</w:t>
            </w:r>
          </w:p>
        </w:tc>
        <w:tc>
          <w:tcPr>
            <w:tcW w:w="2209" w:type="dxa"/>
          </w:tcPr>
          <w:p>
            <w:pPr>
              <w:pStyle w:val="9"/>
              <w:spacing w:before="125"/>
              <w:ind w:left="0" w:right="27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 月 26 日-28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食品类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152</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日本国际糖果及休闲食品展览会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东京</w:t>
            </w:r>
          </w:p>
        </w:tc>
        <w:tc>
          <w:tcPr>
            <w:tcW w:w="2209" w:type="dxa"/>
          </w:tcPr>
          <w:p>
            <w:pPr>
              <w:pStyle w:val="9"/>
              <w:ind w:left="0" w:right="21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 月 10 日-12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食品类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153</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阿尔及利亚国际食品饮料及加工包装展</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阿尔及尔</w:t>
            </w:r>
          </w:p>
        </w:tc>
        <w:tc>
          <w:tcPr>
            <w:tcW w:w="2209" w:type="dxa"/>
          </w:tcPr>
          <w:p>
            <w:pPr>
              <w:pStyle w:val="9"/>
              <w:spacing w:before="125"/>
              <w:ind w:left="0" w:right="27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 月 22 日-25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食品类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154</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新加坡食品及酒店用品展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新加坡</w:t>
            </w:r>
          </w:p>
        </w:tc>
        <w:tc>
          <w:tcPr>
            <w:tcW w:w="2209" w:type="dxa"/>
          </w:tcPr>
          <w:p>
            <w:pPr>
              <w:pStyle w:val="9"/>
              <w:ind w:left="0" w:right="27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 月 23 日-26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食品类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155</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加拿大国际食品展</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蒙特利尔</w:t>
            </w:r>
          </w:p>
        </w:tc>
        <w:tc>
          <w:tcPr>
            <w:tcW w:w="2209" w:type="dxa"/>
          </w:tcPr>
          <w:p>
            <w:pPr>
              <w:pStyle w:val="9"/>
              <w:spacing w:before="125"/>
              <w:ind w:left="0" w:right="27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 月 15 日-17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食品类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156</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阿塞拜疆巴库食品展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巴库</w:t>
            </w:r>
          </w:p>
        </w:tc>
        <w:tc>
          <w:tcPr>
            <w:tcW w:w="2209" w:type="dxa"/>
          </w:tcPr>
          <w:p>
            <w:pPr>
              <w:pStyle w:val="9"/>
              <w:ind w:left="0" w:right="27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 月 15 日-17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食品类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157</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韩国国际食品及酒店用品展</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首尔</w:t>
            </w:r>
          </w:p>
        </w:tc>
        <w:tc>
          <w:tcPr>
            <w:tcW w:w="2209" w:type="dxa"/>
          </w:tcPr>
          <w:p>
            <w:pPr>
              <w:pStyle w:val="9"/>
              <w:spacing w:before="125"/>
              <w:ind w:left="0" w:right="27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 月 11 日-14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食品类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158</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美国夏季优质食品展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纽约</w:t>
            </w:r>
          </w:p>
        </w:tc>
        <w:tc>
          <w:tcPr>
            <w:tcW w:w="2209" w:type="dxa"/>
          </w:tcPr>
          <w:p>
            <w:pPr>
              <w:pStyle w:val="9"/>
              <w:ind w:left="0" w:right="27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 月 23 日-25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食品类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159</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美国国际食品技术展览会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芝加哥</w:t>
            </w:r>
          </w:p>
        </w:tc>
        <w:tc>
          <w:tcPr>
            <w:tcW w:w="2209" w:type="dxa"/>
          </w:tcPr>
          <w:p>
            <w:pPr>
              <w:pStyle w:val="9"/>
              <w:spacing w:before="125"/>
              <w:ind w:left="434"/>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7 月 14-17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食品类</w:t>
            </w:r>
          </w:p>
        </w:tc>
      </w:tr>
    </w:tbl>
    <w:p>
      <w:pPr>
        <w:spacing w:after="0"/>
        <w:rPr>
          <w:rFonts w:hint="default" w:ascii="Times New Roman" w:hAnsi="Times New Roman" w:eastAsia="方正仿宋_GBK" w:cs="Times New Roman"/>
          <w:color w:val="auto"/>
          <w:spacing w:val="-8"/>
          <w:sz w:val="24"/>
          <w:szCs w:val="24"/>
          <w:lang w:val="en-US" w:eastAsia="zh-CN" w:bidi="ar-SA"/>
        </w:rPr>
        <w:sectPr>
          <w:pgSz w:w="16840" w:h="11910" w:orient="landscape"/>
          <w:pgMar w:top="1100" w:right="1220" w:bottom="280" w:left="1220" w:header="720" w:footer="720" w:gutter="0"/>
          <w:cols w:space="720" w:num="1"/>
        </w:sectPr>
      </w:pPr>
    </w:p>
    <w:p>
      <w:pPr>
        <w:pStyle w:val="3"/>
        <w:rPr>
          <w:rFonts w:hint="default" w:ascii="Times New Roman" w:hAnsi="Times New Roman" w:eastAsia="方正仿宋_GBK" w:cs="Times New Roman"/>
          <w:color w:val="auto"/>
          <w:spacing w:val="-8"/>
          <w:sz w:val="24"/>
          <w:szCs w:val="24"/>
          <w:lang w:val="en-US" w:eastAsia="zh-CN" w:bidi="ar-SA"/>
        </w:rPr>
      </w:pPr>
    </w:p>
    <w:p>
      <w:pPr>
        <w:pStyle w:val="3"/>
        <w:spacing w:before="3"/>
        <w:rPr>
          <w:rFonts w:hint="default" w:ascii="Times New Roman" w:hAnsi="Times New Roman" w:eastAsia="方正仿宋_GBK" w:cs="Times New Roman"/>
          <w:color w:val="auto"/>
          <w:spacing w:val="-8"/>
          <w:sz w:val="24"/>
          <w:szCs w:val="24"/>
          <w:lang w:val="en-US" w:eastAsia="zh-CN" w:bidi="ar-SA"/>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834"/>
        <w:gridCol w:w="1710"/>
        <w:gridCol w:w="2209"/>
        <w:gridCol w:w="2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序</w:t>
            </w:r>
          </w:p>
          <w:p>
            <w:pPr>
              <w:pStyle w:val="9"/>
              <w:spacing w:before="5" w:line="290" w:lineRule="exact"/>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号</w:t>
            </w:r>
          </w:p>
        </w:tc>
        <w:tc>
          <w:tcPr>
            <w:tcW w:w="6834" w:type="dxa"/>
          </w:tcPr>
          <w:p>
            <w:pPr>
              <w:pStyle w:val="9"/>
              <w:spacing w:before="158"/>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展会名称</w:t>
            </w:r>
          </w:p>
        </w:tc>
        <w:tc>
          <w:tcPr>
            <w:tcW w:w="1710" w:type="dxa"/>
          </w:tcPr>
          <w:p>
            <w:pPr>
              <w:pStyle w:val="9"/>
              <w:spacing w:before="158"/>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城市</w:t>
            </w:r>
          </w:p>
        </w:tc>
        <w:tc>
          <w:tcPr>
            <w:tcW w:w="2209" w:type="dxa"/>
          </w:tcPr>
          <w:p>
            <w:pPr>
              <w:pStyle w:val="9"/>
              <w:spacing w:before="158"/>
              <w:ind w:left="20"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时间</w:t>
            </w:r>
          </w:p>
        </w:tc>
        <w:tc>
          <w:tcPr>
            <w:tcW w:w="2778" w:type="dxa"/>
          </w:tcPr>
          <w:p>
            <w:pPr>
              <w:pStyle w:val="9"/>
              <w:spacing w:before="158"/>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展出内容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160</w:t>
            </w:r>
          </w:p>
        </w:tc>
        <w:tc>
          <w:tcPr>
            <w:tcW w:w="6834" w:type="dxa"/>
          </w:tcPr>
          <w:p>
            <w:pPr>
              <w:pStyle w:val="9"/>
              <w:ind w:left="1617"/>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马来西亚吉隆坡国际食品及饮料展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吉隆坡</w:t>
            </w:r>
          </w:p>
        </w:tc>
        <w:tc>
          <w:tcPr>
            <w:tcW w:w="2209" w:type="dxa"/>
          </w:tcPr>
          <w:p>
            <w:pPr>
              <w:pStyle w:val="9"/>
              <w:ind w:left="0" w:right="27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7 月 17 日-19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食品类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161</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香港美食展览会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香港特区</w:t>
            </w:r>
          </w:p>
        </w:tc>
        <w:tc>
          <w:tcPr>
            <w:tcW w:w="2209" w:type="dxa"/>
          </w:tcPr>
          <w:p>
            <w:pPr>
              <w:pStyle w:val="9"/>
              <w:spacing w:before="125"/>
              <w:ind w:left="0" w:right="27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8 月 15 日-19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食品类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162</w:t>
            </w:r>
          </w:p>
        </w:tc>
        <w:tc>
          <w:tcPr>
            <w:tcW w:w="6834" w:type="dxa"/>
          </w:tcPr>
          <w:p>
            <w:pPr>
              <w:pStyle w:val="9"/>
              <w:ind w:left="1977"/>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越南国际食品饮料及包装展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胡志明</w:t>
            </w:r>
          </w:p>
        </w:tc>
        <w:tc>
          <w:tcPr>
            <w:tcW w:w="2209" w:type="dxa"/>
          </w:tcPr>
          <w:p>
            <w:pPr>
              <w:pStyle w:val="9"/>
              <w:ind w:left="34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8 月 8 日-10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食品类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163</w:t>
            </w:r>
          </w:p>
        </w:tc>
        <w:tc>
          <w:tcPr>
            <w:tcW w:w="6834" w:type="dxa"/>
          </w:tcPr>
          <w:p>
            <w:pPr>
              <w:pStyle w:val="9"/>
              <w:spacing w:before="125"/>
              <w:ind w:left="228" w:right="97"/>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澳大利亚国际食品展览会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墨尔本</w:t>
            </w:r>
          </w:p>
        </w:tc>
        <w:tc>
          <w:tcPr>
            <w:tcW w:w="2209" w:type="dxa"/>
          </w:tcPr>
          <w:p>
            <w:pPr>
              <w:pStyle w:val="9"/>
              <w:spacing w:before="125"/>
              <w:ind w:left="46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2 日-5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食品类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164</w:t>
            </w:r>
          </w:p>
        </w:tc>
        <w:tc>
          <w:tcPr>
            <w:tcW w:w="6834" w:type="dxa"/>
          </w:tcPr>
          <w:p>
            <w:pPr>
              <w:pStyle w:val="9"/>
              <w:ind w:left="1497"/>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印尼雅加达国际亚洲食品配料展览会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雅加达</w:t>
            </w:r>
          </w:p>
        </w:tc>
        <w:tc>
          <w:tcPr>
            <w:tcW w:w="2209" w:type="dxa"/>
          </w:tcPr>
          <w:p>
            <w:pPr>
              <w:pStyle w:val="9"/>
              <w:ind w:left="40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4 日-6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食品类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165</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香港亚洲国际果蔬展</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香港特区</w:t>
            </w:r>
          </w:p>
        </w:tc>
        <w:tc>
          <w:tcPr>
            <w:tcW w:w="2209" w:type="dxa"/>
          </w:tcPr>
          <w:p>
            <w:pPr>
              <w:pStyle w:val="9"/>
              <w:spacing w:before="125"/>
              <w:ind w:left="40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4 日-6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食品类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166</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马来西亚食品展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吉隆坡</w:t>
            </w:r>
          </w:p>
        </w:tc>
        <w:tc>
          <w:tcPr>
            <w:tcW w:w="2209" w:type="dxa"/>
          </w:tcPr>
          <w:p>
            <w:pPr>
              <w:pStyle w:val="9"/>
              <w:ind w:left="0" w:right="21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17 日-20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食品类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167</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俄罗斯莫斯科食品展览会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莫斯科</w:t>
            </w:r>
          </w:p>
        </w:tc>
        <w:tc>
          <w:tcPr>
            <w:tcW w:w="2209" w:type="dxa"/>
          </w:tcPr>
          <w:p>
            <w:pPr>
              <w:pStyle w:val="9"/>
              <w:spacing w:before="125"/>
              <w:ind w:left="0" w:right="27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17 日-20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食品类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168</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莫斯科国际食品展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莫斯科</w:t>
            </w:r>
          </w:p>
        </w:tc>
        <w:tc>
          <w:tcPr>
            <w:tcW w:w="2209" w:type="dxa"/>
          </w:tcPr>
          <w:p>
            <w:pPr>
              <w:pStyle w:val="9"/>
              <w:ind w:left="0" w:right="27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17 日-20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食品类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169</w:t>
            </w:r>
          </w:p>
        </w:tc>
        <w:tc>
          <w:tcPr>
            <w:tcW w:w="6834" w:type="dxa"/>
          </w:tcPr>
          <w:p>
            <w:pPr>
              <w:pStyle w:val="9"/>
              <w:spacing w:before="125"/>
              <w:ind w:left="1857"/>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摩洛哥食品及酒店用品展览会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卡萨布兰卡</w:t>
            </w:r>
          </w:p>
        </w:tc>
        <w:tc>
          <w:tcPr>
            <w:tcW w:w="2209" w:type="dxa"/>
          </w:tcPr>
          <w:p>
            <w:pPr>
              <w:pStyle w:val="9"/>
              <w:spacing w:before="125"/>
              <w:ind w:left="34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 月 1 日-3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食品类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170</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沙特国际食品展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利雅得</w:t>
            </w:r>
          </w:p>
        </w:tc>
        <w:tc>
          <w:tcPr>
            <w:tcW w:w="2209" w:type="dxa"/>
          </w:tcPr>
          <w:p>
            <w:pPr>
              <w:pStyle w:val="9"/>
              <w:ind w:left="0" w:right="21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 月 28 日-30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食品类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171</w:t>
            </w:r>
          </w:p>
        </w:tc>
        <w:tc>
          <w:tcPr>
            <w:tcW w:w="6834" w:type="dxa"/>
          </w:tcPr>
          <w:p>
            <w:pPr>
              <w:pStyle w:val="9"/>
              <w:spacing w:before="125"/>
              <w:ind w:left="1857"/>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印尼雅加达食品及食品加工展</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雅加达</w:t>
            </w:r>
          </w:p>
        </w:tc>
        <w:tc>
          <w:tcPr>
            <w:tcW w:w="2209" w:type="dxa"/>
          </w:tcPr>
          <w:p>
            <w:pPr>
              <w:pStyle w:val="9"/>
              <w:spacing w:before="125"/>
              <w:ind w:left="0" w:right="212"/>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 月 13 日-16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食品类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172</w:t>
            </w:r>
          </w:p>
        </w:tc>
        <w:tc>
          <w:tcPr>
            <w:tcW w:w="6834" w:type="dxa"/>
          </w:tcPr>
          <w:p>
            <w:pPr>
              <w:pStyle w:val="9"/>
              <w:ind w:left="1617"/>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迪拜天然有机产品及咖啡茶展览会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迪拜</w:t>
            </w:r>
          </w:p>
        </w:tc>
        <w:tc>
          <w:tcPr>
            <w:tcW w:w="2209" w:type="dxa"/>
          </w:tcPr>
          <w:p>
            <w:pPr>
              <w:pStyle w:val="9"/>
              <w:ind w:left="18"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12 月</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食品类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4174" w:type="dxa"/>
            <w:gridSpan w:val="5"/>
          </w:tcPr>
          <w:p>
            <w:pPr>
              <w:pStyle w:val="9"/>
              <w:spacing w:before="12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纺织服装（11 个）</w:t>
            </w:r>
          </w:p>
        </w:tc>
      </w:tr>
    </w:tbl>
    <w:p>
      <w:pPr>
        <w:spacing w:after="0"/>
        <w:jc w:val="left"/>
        <w:rPr>
          <w:rFonts w:hint="default" w:ascii="Times New Roman" w:hAnsi="Times New Roman" w:eastAsia="方正仿宋_GBK" w:cs="Times New Roman"/>
          <w:color w:val="auto"/>
          <w:spacing w:val="-8"/>
          <w:sz w:val="24"/>
          <w:szCs w:val="24"/>
          <w:lang w:val="en-US" w:eastAsia="zh-CN" w:bidi="ar-SA"/>
        </w:rPr>
        <w:sectPr>
          <w:pgSz w:w="16840" w:h="11910" w:orient="landscape"/>
          <w:pgMar w:top="1100" w:right="1220" w:bottom="280" w:left="1220" w:header="720" w:footer="720" w:gutter="0"/>
          <w:cols w:space="720" w:num="1"/>
        </w:sectPr>
      </w:pPr>
    </w:p>
    <w:p>
      <w:pPr>
        <w:pStyle w:val="3"/>
        <w:rPr>
          <w:rFonts w:hint="default" w:ascii="Times New Roman" w:hAnsi="Times New Roman" w:eastAsia="方正仿宋_GBK" w:cs="Times New Roman"/>
          <w:color w:val="auto"/>
          <w:spacing w:val="-8"/>
          <w:sz w:val="24"/>
          <w:szCs w:val="24"/>
          <w:lang w:val="en-US" w:eastAsia="zh-CN" w:bidi="ar-SA"/>
        </w:rPr>
      </w:pPr>
    </w:p>
    <w:p>
      <w:pPr>
        <w:pStyle w:val="3"/>
        <w:spacing w:before="3"/>
        <w:rPr>
          <w:rFonts w:hint="default" w:ascii="Times New Roman" w:hAnsi="Times New Roman" w:eastAsia="方正仿宋_GBK" w:cs="Times New Roman"/>
          <w:color w:val="auto"/>
          <w:spacing w:val="-8"/>
          <w:sz w:val="24"/>
          <w:szCs w:val="24"/>
          <w:lang w:val="en-US" w:eastAsia="zh-CN" w:bidi="ar-SA"/>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834"/>
        <w:gridCol w:w="1710"/>
        <w:gridCol w:w="2209"/>
        <w:gridCol w:w="2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序</w:t>
            </w:r>
          </w:p>
          <w:p>
            <w:pPr>
              <w:pStyle w:val="9"/>
              <w:spacing w:before="5" w:line="290" w:lineRule="exact"/>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号</w:t>
            </w:r>
          </w:p>
        </w:tc>
        <w:tc>
          <w:tcPr>
            <w:tcW w:w="6834" w:type="dxa"/>
          </w:tcPr>
          <w:p>
            <w:pPr>
              <w:pStyle w:val="9"/>
              <w:spacing w:before="158"/>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展会名称</w:t>
            </w:r>
          </w:p>
        </w:tc>
        <w:tc>
          <w:tcPr>
            <w:tcW w:w="1710" w:type="dxa"/>
          </w:tcPr>
          <w:p>
            <w:pPr>
              <w:pStyle w:val="9"/>
              <w:spacing w:before="158"/>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城市</w:t>
            </w:r>
          </w:p>
        </w:tc>
        <w:tc>
          <w:tcPr>
            <w:tcW w:w="2209" w:type="dxa"/>
          </w:tcPr>
          <w:p>
            <w:pPr>
              <w:pStyle w:val="9"/>
              <w:spacing w:before="158"/>
              <w:ind w:left="20"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时间</w:t>
            </w:r>
          </w:p>
        </w:tc>
        <w:tc>
          <w:tcPr>
            <w:tcW w:w="2778" w:type="dxa"/>
          </w:tcPr>
          <w:p>
            <w:pPr>
              <w:pStyle w:val="9"/>
              <w:spacing w:before="158"/>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展出内容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173</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法国服装服饰面料展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巴黎</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 月 5 日-7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纺织服装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174</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美国拉斯维加斯服装展</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拉斯维加斯</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 月 13 日-15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纺织服装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175</w:t>
            </w:r>
          </w:p>
        </w:tc>
        <w:tc>
          <w:tcPr>
            <w:tcW w:w="6834" w:type="dxa"/>
          </w:tcPr>
          <w:p>
            <w:pPr>
              <w:pStyle w:val="9"/>
              <w:ind w:left="1977"/>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德国柏林亚洲服装及配饰展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柏林</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 月 19 日-21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纺织服装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176</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莫斯科服装展</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莫斯科</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 月 11 日-13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纺织服装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177</w:t>
            </w:r>
          </w:p>
        </w:tc>
        <w:tc>
          <w:tcPr>
            <w:tcW w:w="6834" w:type="dxa"/>
          </w:tcPr>
          <w:p>
            <w:pPr>
              <w:pStyle w:val="9"/>
              <w:ind w:left="0" w:right="1304"/>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日本国际时尚服装服饰展览会 （春季）</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东京</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 月 17 日-19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纺织服装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178</w:t>
            </w:r>
          </w:p>
        </w:tc>
        <w:tc>
          <w:tcPr>
            <w:tcW w:w="6834" w:type="dxa"/>
          </w:tcPr>
          <w:p>
            <w:pPr>
              <w:pStyle w:val="9"/>
              <w:spacing w:before="125"/>
              <w:ind w:left="0" w:right="1244"/>
              <w:jc w:val="righ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第四十二届日本亚洲纺织时尚展（大阪）</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大阪</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 月 9 日-11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纺织服装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179</w:t>
            </w:r>
          </w:p>
        </w:tc>
        <w:tc>
          <w:tcPr>
            <w:tcW w:w="6834" w:type="dxa"/>
          </w:tcPr>
          <w:p>
            <w:pPr>
              <w:pStyle w:val="9"/>
              <w:ind w:left="1737"/>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迪拜国际纺织服装面料及家纺展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迪拜</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 月 20 日-22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纺织服装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180</w:t>
            </w:r>
          </w:p>
        </w:tc>
        <w:tc>
          <w:tcPr>
            <w:tcW w:w="6834" w:type="dxa"/>
          </w:tcPr>
          <w:p>
            <w:pPr>
              <w:pStyle w:val="9"/>
              <w:spacing w:before="125"/>
              <w:ind w:left="1857"/>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澳大利亚中国纺织服装服饰展</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墨尔本</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 月 21 日-23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纺织服装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181</w:t>
            </w:r>
          </w:p>
        </w:tc>
        <w:tc>
          <w:tcPr>
            <w:tcW w:w="6834" w:type="dxa"/>
          </w:tcPr>
          <w:p>
            <w:pPr>
              <w:pStyle w:val="9"/>
              <w:ind w:left="1617"/>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美国拉斯维加斯国际服装及面料展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拉斯维加斯</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8 月 14 日-17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纺织服装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182</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加拿大服装纺织品采购展</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多伦多</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8 月 21 日-23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纺织服装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183</w:t>
            </w:r>
          </w:p>
        </w:tc>
        <w:tc>
          <w:tcPr>
            <w:tcW w:w="6834" w:type="dxa"/>
          </w:tcPr>
          <w:p>
            <w:pPr>
              <w:pStyle w:val="9"/>
              <w:ind w:left="1857"/>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俄联邦轻工纺织及设备展览会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莫斯科</w:t>
            </w:r>
          </w:p>
        </w:tc>
        <w:tc>
          <w:tcPr>
            <w:tcW w:w="2209" w:type="dxa"/>
          </w:tcPr>
          <w:p>
            <w:pPr>
              <w:pStyle w:val="9"/>
              <w:ind w:left="18"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纺织服装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74" w:type="dxa"/>
            <w:gridSpan w:val="5"/>
          </w:tcPr>
          <w:p>
            <w:pPr>
              <w:pStyle w:val="9"/>
              <w:spacing w:before="125"/>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医疗、医药（10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184</w:t>
            </w:r>
          </w:p>
        </w:tc>
        <w:tc>
          <w:tcPr>
            <w:tcW w:w="6834" w:type="dxa"/>
          </w:tcPr>
          <w:p>
            <w:pPr>
              <w:pStyle w:val="9"/>
              <w:ind w:left="1737"/>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德国医疗设备及医疗技术展览会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斯图加特</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 月 18 日-20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医疗、医药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185</w:t>
            </w:r>
          </w:p>
        </w:tc>
        <w:tc>
          <w:tcPr>
            <w:tcW w:w="6834" w:type="dxa"/>
          </w:tcPr>
          <w:p>
            <w:pPr>
              <w:pStyle w:val="9"/>
              <w:spacing w:before="125"/>
              <w:ind w:left="1977"/>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美国国际医疗器械及用品展</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迈阿密</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 月 19 日-21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医疗、医药</w:t>
            </w:r>
          </w:p>
        </w:tc>
      </w:tr>
    </w:tbl>
    <w:p>
      <w:pPr>
        <w:spacing w:after="0"/>
        <w:rPr>
          <w:rFonts w:hint="default" w:ascii="Times New Roman" w:hAnsi="Times New Roman" w:eastAsia="方正仿宋_GBK" w:cs="Times New Roman"/>
          <w:color w:val="auto"/>
          <w:spacing w:val="-8"/>
          <w:sz w:val="24"/>
          <w:szCs w:val="24"/>
          <w:lang w:val="en-US" w:eastAsia="zh-CN" w:bidi="ar-SA"/>
        </w:rPr>
        <w:sectPr>
          <w:pgSz w:w="16840" w:h="11910" w:orient="landscape"/>
          <w:pgMar w:top="1100" w:right="1220" w:bottom="280" w:left="1220" w:header="720" w:footer="720" w:gutter="0"/>
          <w:cols w:space="720" w:num="1"/>
        </w:sectPr>
      </w:pPr>
    </w:p>
    <w:p>
      <w:pPr>
        <w:pStyle w:val="3"/>
        <w:rPr>
          <w:rFonts w:hint="default" w:ascii="Times New Roman" w:hAnsi="Times New Roman" w:eastAsia="方正仿宋_GBK" w:cs="Times New Roman"/>
          <w:color w:val="auto"/>
          <w:spacing w:val="-8"/>
          <w:sz w:val="24"/>
          <w:szCs w:val="24"/>
          <w:lang w:val="en-US" w:eastAsia="zh-CN" w:bidi="ar-SA"/>
        </w:rPr>
      </w:pPr>
    </w:p>
    <w:p>
      <w:pPr>
        <w:pStyle w:val="3"/>
        <w:spacing w:before="3"/>
        <w:rPr>
          <w:rFonts w:hint="default" w:ascii="Times New Roman" w:hAnsi="Times New Roman" w:eastAsia="方正仿宋_GBK" w:cs="Times New Roman"/>
          <w:color w:val="auto"/>
          <w:spacing w:val="-8"/>
          <w:sz w:val="24"/>
          <w:szCs w:val="24"/>
          <w:lang w:val="en-US" w:eastAsia="zh-CN" w:bidi="ar-SA"/>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6834"/>
        <w:gridCol w:w="1710"/>
        <w:gridCol w:w="2209"/>
        <w:gridCol w:w="2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43" w:type="dxa"/>
          </w:tcPr>
          <w:p>
            <w:pPr>
              <w:pStyle w:val="9"/>
              <w:spacing w:before="2"/>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序</w:t>
            </w:r>
          </w:p>
          <w:p>
            <w:pPr>
              <w:pStyle w:val="9"/>
              <w:spacing w:before="5" w:line="290" w:lineRule="exact"/>
              <w:ind w:left="20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号</w:t>
            </w:r>
          </w:p>
        </w:tc>
        <w:tc>
          <w:tcPr>
            <w:tcW w:w="6834" w:type="dxa"/>
          </w:tcPr>
          <w:p>
            <w:pPr>
              <w:pStyle w:val="9"/>
              <w:spacing w:before="158"/>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展会名称</w:t>
            </w:r>
          </w:p>
        </w:tc>
        <w:tc>
          <w:tcPr>
            <w:tcW w:w="1710" w:type="dxa"/>
          </w:tcPr>
          <w:p>
            <w:pPr>
              <w:pStyle w:val="9"/>
              <w:spacing w:before="158"/>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城市</w:t>
            </w:r>
          </w:p>
        </w:tc>
        <w:tc>
          <w:tcPr>
            <w:tcW w:w="2209" w:type="dxa"/>
          </w:tcPr>
          <w:p>
            <w:pPr>
              <w:pStyle w:val="9"/>
              <w:spacing w:before="158"/>
              <w:ind w:left="20"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时间</w:t>
            </w:r>
          </w:p>
        </w:tc>
        <w:tc>
          <w:tcPr>
            <w:tcW w:w="2778" w:type="dxa"/>
          </w:tcPr>
          <w:p>
            <w:pPr>
              <w:pStyle w:val="9"/>
              <w:spacing w:before="158"/>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展出内容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186</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日本国际制药原料及配料展览会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东京</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 月 26 日-28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医疗、医药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187</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韩国国际医药原料韩国展览会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首尔</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8 月 27 日-29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医药原料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188</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新加坡医院医疗制药及残疾人用品展览会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新加坡城</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11 日-13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医药及医疗保健品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189</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越南医疗用品展</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胡志明市</w:t>
            </w:r>
          </w:p>
        </w:tc>
        <w:tc>
          <w:tcPr>
            <w:tcW w:w="2209" w:type="dxa"/>
          </w:tcPr>
          <w:p>
            <w:pPr>
              <w:pStyle w:val="9"/>
              <w:spacing w:before="125"/>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18 日-21 日</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医疗、医药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190</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日本医疗展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千叶</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 月 9 日-11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医疗、医药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191</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印尼雅加达医疗用品展览会</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雅加达</w:t>
            </w:r>
          </w:p>
        </w:tc>
        <w:tc>
          <w:tcPr>
            <w:tcW w:w="2209" w:type="dxa"/>
          </w:tcPr>
          <w:p>
            <w:pPr>
              <w:pStyle w:val="9"/>
              <w:spacing w:before="125"/>
              <w:ind w:left="18"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10 月</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医疗、医药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192</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德国杜塞尔多夫医疗展览会</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杜塞尔多夫</w:t>
            </w:r>
          </w:p>
        </w:tc>
        <w:tc>
          <w:tcPr>
            <w:tcW w:w="2209" w:type="dxa"/>
          </w:tcPr>
          <w:p>
            <w:pPr>
              <w:pStyle w:val="9"/>
              <w:ind w:left="23"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 月 11 日-14 日</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医疗、医药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193</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俄罗斯国际医疗展</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莫斯科</w:t>
            </w:r>
          </w:p>
        </w:tc>
        <w:tc>
          <w:tcPr>
            <w:tcW w:w="2209" w:type="dxa"/>
          </w:tcPr>
          <w:p>
            <w:pPr>
              <w:pStyle w:val="9"/>
              <w:spacing w:before="125"/>
              <w:ind w:left="18"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12 月</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医疗、医药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74" w:type="dxa"/>
            <w:gridSpan w:val="5"/>
          </w:tcPr>
          <w:p>
            <w:pPr>
              <w:pStyle w:val="9"/>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综合类（2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1"/>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194</w:t>
            </w:r>
          </w:p>
        </w:tc>
        <w:tc>
          <w:tcPr>
            <w:tcW w:w="6834" w:type="dxa"/>
          </w:tcPr>
          <w:p>
            <w:pPr>
              <w:pStyle w:val="9"/>
              <w:spacing w:before="125"/>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阿塞拜疆国际贸易展暨中国商品智造展</w:t>
            </w:r>
          </w:p>
        </w:tc>
        <w:tc>
          <w:tcPr>
            <w:tcW w:w="1710" w:type="dxa"/>
          </w:tcPr>
          <w:p>
            <w:pPr>
              <w:pStyle w:val="9"/>
              <w:spacing w:before="125"/>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巴库</w:t>
            </w:r>
          </w:p>
        </w:tc>
        <w:tc>
          <w:tcPr>
            <w:tcW w:w="2209" w:type="dxa"/>
          </w:tcPr>
          <w:p>
            <w:pPr>
              <w:pStyle w:val="9"/>
              <w:spacing w:before="125"/>
              <w:ind w:left="18"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w:t>
            </w:r>
          </w:p>
        </w:tc>
        <w:tc>
          <w:tcPr>
            <w:tcW w:w="2778" w:type="dxa"/>
          </w:tcPr>
          <w:p>
            <w:pPr>
              <w:pStyle w:val="9"/>
              <w:spacing w:before="125"/>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综合类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43" w:type="dxa"/>
          </w:tcPr>
          <w:p>
            <w:pPr>
              <w:pStyle w:val="9"/>
              <w:spacing w:before="142"/>
              <w:ind w:left="141"/>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195</w:t>
            </w:r>
          </w:p>
        </w:tc>
        <w:tc>
          <w:tcPr>
            <w:tcW w:w="6834" w:type="dxa"/>
          </w:tcPr>
          <w:p>
            <w:pPr>
              <w:pStyle w:val="9"/>
              <w:ind w:right="9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格鲁吉亚国际贸易展暨中国商品智造展</w:t>
            </w:r>
          </w:p>
        </w:tc>
        <w:tc>
          <w:tcPr>
            <w:tcW w:w="1710" w:type="dxa"/>
          </w:tcPr>
          <w:p>
            <w:pPr>
              <w:pStyle w:val="9"/>
              <w:ind w:left="115" w:right="10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第比利斯</w:t>
            </w:r>
          </w:p>
        </w:tc>
        <w:tc>
          <w:tcPr>
            <w:tcW w:w="2209" w:type="dxa"/>
          </w:tcPr>
          <w:p>
            <w:pPr>
              <w:pStyle w:val="9"/>
              <w:ind w:left="18" w:right="12"/>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w:t>
            </w:r>
          </w:p>
        </w:tc>
        <w:tc>
          <w:tcPr>
            <w:tcW w:w="2778" w:type="dxa"/>
          </w:tcPr>
          <w:p>
            <w:pPr>
              <w:pStyle w:val="9"/>
              <w:ind w:left="48" w:right="40"/>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综合类</w:t>
            </w:r>
          </w:p>
        </w:tc>
      </w:tr>
    </w:tbl>
    <w:p>
      <w:pPr>
        <w:pStyle w:val="3"/>
        <w:spacing w:before="7"/>
        <w:rPr>
          <w:rFonts w:hint="default" w:ascii="Times New Roman" w:hAnsi="Times New Roman" w:eastAsia="方正仿宋_GBK" w:cs="Times New Roman"/>
          <w:color w:val="auto"/>
          <w:spacing w:val="-8"/>
          <w:sz w:val="24"/>
          <w:szCs w:val="24"/>
          <w:lang w:val="en-US" w:eastAsia="zh-CN" w:bidi="ar-SA"/>
        </w:rPr>
      </w:pPr>
    </w:p>
    <w:p>
      <w:pPr>
        <w:spacing w:before="70"/>
        <w:ind w:left="3604" w:right="3599" w:firstLine="0"/>
        <w:jc w:val="center"/>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注： 目录根据展会实际举办和海外安全风险评估情况， 适时进行调整。</w:t>
      </w:r>
    </w:p>
    <w:p>
      <w:pPr>
        <w:spacing w:after="0"/>
        <w:jc w:val="center"/>
        <w:rPr>
          <w:rFonts w:hint="default" w:ascii="Times New Roman" w:hAnsi="Times New Roman" w:eastAsia="方正仿宋_GBK" w:cs="Times New Roman"/>
          <w:color w:val="auto"/>
          <w:spacing w:val="-8"/>
          <w:sz w:val="24"/>
          <w:szCs w:val="24"/>
          <w:lang w:val="en-US" w:eastAsia="zh-CN" w:bidi="ar-SA"/>
        </w:rPr>
        <w:sectPr>
          <w:pgSz w:w="16840" w:h="11910" w:orient="landscape"/>
          <w:pgMar w:top="1100" w:right="1220" w:bottom="280" w:left="1220" w:header="720" w:footer="720" w:gutter="0"/>
          <w:cols w:space="720" w:num="1"/>
        </w:sectPr>
      </w:pPr>
    </w:p>
    <w:p>
      <w:pPr>
        <w:pStyle w:val="3"/>
        <w:rPr>
          <w:rFonts w:hint="default" w:ascii="Times New Roman" w:hAnsi="Times New Roman" w:eastAsia="方正仿宋_GBK" w:cs="Times New Roman"/>
          <w:color w:val="auto"/>
          <w:spacing w:val="-8"/>
          <w:sz w:val="24"/>
          <w:szCs w:val="24"/>
          <w:lang w:val="en-US" w:eastAsia="zh-CN" w:bidi="ar-SA"/>
        </w:rPr>
      </w:pPr>
    </w:p>
    <w:p>
      <w:pPr>
        <w:pStyle w:val="3"/>
        <w:spacing w:before="8"/>
        <w:rPr>
          <w:rFonts w:hint="default" w:ascii="Times New Roman" w:hAnsi="Times New Roman" w:eastAsia="方正仿宋_GBK" w:cs="Times New Roman"/>
          <w:color w:val="auto"/>
          <w:spacing w:val="-8"/>
          <w:sz w:val="24"/>
          <w:szCs w:val="24"/>
          <w:lang w:val="en-US" w:eastAsia="zh-CN" w:bidi="ar-SA"/>
        </w:rPr>
      </w:pPr>
    </w:p>
    <w:p>
      <w:pPr>
        <w:spacing w:after="0"/>
        <w:rPr>
          <w:rFonts w:hint="default" w:ascii="Times New Roman" w:hAnsi="Times New Roman" w:eastAsia="方正仿宋_GBK" w:cs="Times New Roman"/>
          <w:color w:val="auto"/>
          <w:spacing w:val="-8"/>
          <w:sz w:val="24"/>
          <w:szCs w:val="24"/>
          <w:lang w:val="en-US" w:eastAsia="zh-CN" w:bidi="ar-SA"/>
        </w:rPr>
        <w:sectPr>
          <w:pgSz w:w="16840" w:h="11910" w:orient="landscape"/>
          <w:pgMar w:top="1100" w:right="1220" w:bottom="280" w:left="1220" w:header="720" w:footer="720" w:gutter="0"/>
          <w:cols w:space="720" w:num="1"/>
        </w:sectPr>
      </w:pPr>
    </w:p>
    <w:p>
      <w:pPr>
        <w:pStyle w:val="3"/>
        <w:spacing w:before="64"/>
        <w:ind w:left="219"/>
        <w:rPr>
          <w:rFonts w:hint="default" w:ascii="Times New Roman" w:hAnsi="Times New Roman" w:eastAsia="方正仿宋_GBK" w:cs="Times New Roman"/>
          <w:color w:val="auto"/>
          <w:spacing w:val="-8"/>
          <w:sz w:val="32"/>
          <w:szCs w:val="32"/>
          <w:lang w:val="en-US" w:eastAsia="zh-CN" w:bidi="ar-SA"/>
        </w:rPr>
      </w:pPr>
      <w:r>
        <w:rPr>
          <w:rFonts w:hint="default" w:ascii="Times New Roman" w:hAnsi="Times New Roman" w:eastAsia="方正仿宋_GBK" w:cs="Times New Roman"/>
          <w:color w:val="auto"/>
          <w:spacing w:val="-8"/>
          <w:sz w:val="32"/>
          <w:szCs w:val="32"/>
          <w:lang w:val="en-US" w:eastAsia="zh-CN" w:bidi="ar-SA"/>
        </w:rPr>
        <w:t>附件 2</w:t>
      </w:r>
    </w:p>
    <w:p>
      <w:pPr>
        <w:pStyle w:val="3"/>
        <w:spacing w:before="7"/>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br w:type="column"/>
      </w:r>
    </w:p>
    <w:p>
      <w:pPr>
        <w:pStyle w:val="2"/>
        <w:ind w:left="201" w:right="3384"/>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2024 年市级组织境内外国际性展会目录</w:t>
      </w:r>
    </w:p>
    <w:p>
      <w:pPr>
        <w:pStyle w:val="3"/>
        <w:spacing w:before="329"/>
        <w:ind w:left="201" w:right="3383"/>
        <w:jc w:val="center"/>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（共 5 个）</w:t>
      </w:r>
    </w:p>
    <w:p>
      <w:pPr>
        <w:spacing w:after="0"/>
        <w:jc w:val="center"/>
        <w:rPr>
          <w:rFonts w:hint="default" w:ascii="Times New Roman" w:hAnsi="Times New Roman" w:eastAsia="方正仿宋_GBK" w:cs="Times New Roman"/>
          <w:color w:val="auto"/>
          <w:spacing w:val="-8"/>
          <w:sz w:val="24"/>
          <w:szCs w:val="24"/>
          <w:lang w:val="en-US" w:eastAsia="zh-CN" w:bidi="ar-SA"/>
        </w:rPr>
        <w:sectPr>
          <w:type w:val="continuous"/>
          <w:pgSz w:w="16840" w:h="11910" w:orient="landscape"/>
          <w:pgMar w:top="1580" w:right="1220" w:bottom="280" w:left="1220" w:header="720" w:footer="720" w:gutter="0"/>
          <w:cols w:equalWidth="0" w:num="2">
            <w:col w:w="1140" w:space="2045"/>
            <w:col w:w="11215"/>
          </w:cols>
        </w:sectPr>
      </w:pPr>
    </w:p>
    <w:p>
      <w:pPr>
        <w:pStyle w:val="3"/>
        <w:spacing w:before="4"/>
        <w:rPr>
          <w:rFonts w:hint="default" w:ascii="Times New Roman" w:hAnsi="Times New Roman" w:eastAsia="方正仿宋_GBK" w:cs="Times New Roman"/>
          <w:color w:val="auto"/>
          <w:spacing w:val="-8"/>
          <w:sz w:val="24"/>
          <w:szCs w:val="24"/>
          <w:lang w:val="en-US" w:eastAsia="zh-CN" w:bidi="ar-SA"/>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3"/>
        <w:gridCol w:w="3170"/>
        <w:gridCol w:w="1073"/>
        <w:gridCol w:w="2147"/>
        <w:gridCol w:w="7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33" w:type="dxa"/>
          </w:tcPr>
          <w:p>
            <w:pPr>
              <w:pStyle w:val="9"/>
              <w:spacing w:before="2"/>
              <w:ind w:left="146"/>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序</w:t>
            </w:r>
          </w:p>
          <w:p>
            <w:pPr>
              <w:pStyle w:val="9"/>
              <w:spacing w:before="5" w:line="290" w:lineRule="exact"/>
              <w:ind w:left="146"/>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号</w:t>
            </w:r>
          </w:p>
        </w:tc>
        <w:tc>
          <w:tcPr>
            <w:tcW w:w="3170" w:type="dxa"/>
          </w:tcPr>
          <w:p>
            <w:pPr>
              <w:pStyle w:val="9"/>
              <w:spacing w:before="158"/>
              <w:ind w:left="92" w:right="8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展会名称</w:t>
            </w:r>
          </w:p>
        </w:tc>
        <w:tc>
          <w:tcPr>
            <w:tcW w:w="1073" w:type="dxa"/>
          </w:tcPr>
          <w:p>
            <w:pPr>
              <w:pStyle w:val="9"/>
              <w:spacing w:before="158"/>
              <w:ind w:left="155" w:right="148"/>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城市</w:t>
            </w:r>
          </w:p>
        </w:tc>
        <w:tc>
          <w:tcPr>
            <w:tcW w:w="2147" w:type="dxa"/>
          </w:tcPr>
          <w:p>
            <w:pPr>
              <w:pStyle w:val="9"/>
              <w:spacing w:before="158"/>
              <w:ind w:left="200" w:right="193"/>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时间</w:t>
            </w:r>
          </w:p>
        </w:tc>
        <w:tc>
          <w:tcPr>
            <w:tcW w:w="7251" w:type="dxa"/>
          </w:tcPr>
          <w:p>
            <w:pPr>
              <w:pStyle w:val="9"/>
              <w:spacing w:before="158"/>
              <w:ind w:left="124" w:right="11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展出内容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33" w:type="dxa"/>
          </w:tcPr>
          <w:p>
            <w:pPr>
              <w:pStyle w:val="9"/>
              <w:spacing w:before="174"/>
              <w:ind w:left="9"/>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w:t>
            </w:r>
          </w:p>
        </w:tc>
        <w:tc>
          <w:tcPr>
            <w:tcW w:w="3170" w:type="dxa"/>
          </w:tcPr>
          <w:p>
            <w:pPr>
              <w:pStyle w:val="9"/>
              <w:spacing w:before="2"/>
              <w:ind w:left="94" w:right="83"/>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越南(胡志明市)国际汽车零</w:t>
            </w:r>
          </w:p>
          <w:p>
            <w:pPr>
              <w:pStyle w:val="9"/>
              <w:spacing w:before="4" w:line="290" w:lineRule="exact"/>
              <w:ind w:left="92" w:right="8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配件及售后服务展览会</w:t>
            </w:r>
          </w:p>
        </w:tc>
        <w:tc>
          <w:tcPr>
            <w:tcW w:w="1073" w:type="dxa"/>
          </w:tcPr>
          <w:p>
            <w:pPr>
              <w:pStyle w:val="9"/>
              <w:spacing w:before="170"/>
              <w:ind w:left="155" w:right="143"/>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越南</w:t>
            </w:r>
          </w:p>
        </w:tc>
        <w:tc>
          <w:tcPr>
            <w:tcW w:w="2147" w:type="dxa"/>
          </w:tcPr>
          <w:p>
            <w:pPr>
              <w:pStyle w:val="9"/>
              <w:spacing w:before="158"/>
              <w:ind w:left="200" w:right="193"/>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6 月 20-22 日</w:t>
            </w:r>
          </w:p>
        </w:tc>
        <w:tc>
          <w:tcPr>
            <w:tcW w:w="7251" w:type="dxa"/>
          </w:tcPr>
          <w:p>
            <w:pPr>
              <w:pStyle w:val="9"/>
              <w:spacing w:before="158"/>
              <w:ind w:left="124" w:right="11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汽车及零部件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33" w:type="dxa"/>
          </w:tcPr>
          <w:p>
            <w:pPr>
              <w:pStyle w:val="9"/>
              <w:spacing w:before="173"/>
              <w:ind w:left="9"/>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w:t>
            </w:r>
          </w:p>
        </w:tc>
        <w:tc>
          <w:tcPr>
            <w:tcW w:w="3170" w:type="dxa"/>
          </w:tcPr>
          <w:p>
            <w:pPr>
              <w:pStyle w:val="9"/>
              <w:spacing w:before="1"/>
              <w:ind w:left="92" w:right="8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澳门国际美食及家居用品展</w:t>
            </w:r>
          </w:p>
          <w:p>
            <w:pPr>
              <w:pStyle w:val="9"/>
              <w:spacing w:before="5" w:line="290" w:lineRule="exact"/>
              <w:ind w:left="92" w:right="8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览会</w:t>
            </w:r>
          </w:p>
        </w:tc>
        <w:tc>
          <w:tcPr>
            <w:tcW w:w="1073" w:type="dxa"/>
          </w:tcPr>
          <w:p>
            <w:pPr>
              <w:pStyle w:val="9"/>
              <w:spacing w:before="157"/>
              <w:ind w:left="155" w:right="148"/>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澳门</w:t>
            </w:r>
          </w:p>
        </w:tc>
        <w:tc>
          <w:tcPr>
            <w:tcW w:w="2147" w:type="dxa"/>
          </w:tcPr>
          <w:p>
            <w:pPr>
              <w:pStyle w:val="9"/>
              <w:spacing w:before="157"/>
              <w:ind w:left="203" w:right="193"/>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8 月 23 日-25 日</w:t>
            </w:r>
          </w:p>
        </w:tc>
        <w:tc>
          <w:tcPr>
            <w:tcW w:w="7251" w:type="dxa"/>
          </w:tcPr>
          <w:p>
            <w:pPr>
              <w:pStyle w:val="9"/>
              <w:spacing w:before="157"/>
              <w:ind w:left="124" w:right="11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食品、咖啡、茶、酒、饮品、 家居生活、康体健身、户外休闲。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33" w:type="dxa"/>
          </w:tcPr>
          <w:p>
            <w:pPr>
              <w:pStyle w:val="9"/>
              <w:spacing w:before="173"/>
              <w:ind w:left="9"/>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3</w:t>
            </w:r>
          </w:p>
        </w:tc>
        <w:tc>
          <w:tcPr>
            <w:tcW w:w="3170" w:type="dxa"/>
          </w:tcPr>
          <w:p>
            <w:pPr>
              <w:pStyle w:val="9"/>
              <w:spacing w:before="1"/>
              <w:ind w:left="94" w:right="8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2024 年沙特建材及仓储物流</w:t>
            </w:r>
          </w:p>
          <w:p>
            <w:pPr>
              <w:pStyle w:val="9"/>
              <w:spacing w:before="4" w:line="291" w:lineRule="exact"/>
              <w:ind w:left="7"/>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展</w:t>
            </w:r>
          </w:p>
        </w:tc>
        <w:tc>
          <w:tcPr>
            <w:tcW w:w="1073" w:type="dxa"/>
          </w:tcPr>
          <w:p>
            <w:pPr>
              <w:pStyle w:val="9"/>
              <w:spacing w:before="157"/>
              <w:ind w:left="155" w:right="148"/>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利雅得</w:t>
            </w:r>
          </w:p>
        </w:tc>
        <w:tc>
          <w:tcPr>
            <w:tcW w:w="2147" w:type="dxa"/>
          </w:tcPr>
          <w:p>
            <w:pPr>
              <w:pStyle w:val="9"/>
              <w:spacing w:before="157"/>
              <w:ind w:left="203" w:right="193"/>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2 日-4 日</w:t>
            </w:r>
          </w:p>
        </w:tc>
        <w:tc>
          <w:tcPr>
            <w:tcW w:w="7251" w:type="dxa"/>
          </w:tcPr>
          <w:p>
            <w:pPr>
              <w:pStyle w:val="9"/>
              <w:spacing w:before="1"/>
              <w:ind w:left="124" w:right="11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门窗材料、铝材、塑钢型材、窗成品、木塑复合材、装饰材料、竹</w:t>
            </w:r>
          </w:p>
          <w:p>
            <w:pPr>
              <w:pStyle w:val="9"/>
              <w:spacing w:before="4" w:line="291" w:lineRule="exact"/>
              <w:ind w:left="124" w:right="11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材类、木制品等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533" w:type="dxa"/>
          </w:tcPr>
          <w:p>
            <w:pPr>
              <w:pStyle w:val="9"/>
              <w:spacing w:before="141"/>
              <w:ind w:left="9"/>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4</w:t>
            </w:r>
          </w:p>
        </w:tc>
        <w:tc>
          <w:tcPr>
            <w:tcW w:w="3170" w:type="dxa"/>
          </w:tcPr>
          <w:p>
            <w:pPr>
              <w:pStyle w:val="9"/>
              <w:spacing w:before="125"/>
              <w:ind w:left="94" w:right="8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2024 亚太涂料展览会</w:t>
            </w:r>
          </w:p>
        </w:tc>
        <w:tc>
          <w:tcPr>
            <w:tcW w:w="1073" w:type="dxa"/>
          </w:tcPr>
          <w:p>
            <w:pPr>
              <w:pStyle w:val="9"/>
              <w:spacing w:before="125"/>
              <w:ind w:left="155" w:right="148"/>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雅加达</w:t>
            </w:r>
          </w:p>
        </w:tc>
        <w:tc>
          <w:tcPr>
            <w:tcW w:w="2147" w:type="dxa"/>
          </w:tcPr>
          <w:p>
            <w:pPr>
              <w:pStyle w:val="9"/>
              <w:spacing w:before="125"/>
              <w:ind w:left="203" w:right="193"/>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9 月 11 日-13 日</w:t>
            </w:r>
          </w:p>
        </w:tc>
        <w:tc>
          <w:tcPr>
            <w:tcW w:w="7251" w:type="dxa"/>
          </w:tcPr>
          <w:p>
            <w:pPr>
              <w:pStyle w:val="9"/>
              <w:spacing w:before="125"/>
              <w:ind w:left="124" w:right="116"/>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化工新材料产品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533" w:type="dxa"/>
          </w:tcPr>
          <w:p>
            <w:pPr>
              <w:pStyle w:val="9"/>
              <w:spacing w:before="9"/>
              <w:ind w:left="0"/>
              <w:jc w:val="left"/>
              <w:rPr>
                <w:rFonts w:hint="default" w:ascii="Times New Roman" w:hAnsi="Times New Roman" w:eastAsia="方正仿宋_GBK" w:cs="Times New Roman"/>
                <w:color w:val="auto"/>
                <w:spacing w:val="-8"/>
                <w:sz w:val="24"/>
                <w:szCs w:val="24"/>
                <w:lang w:val="en-US" w:eastAsia="zh-CN" w:bidi="ar-SA"/>
              </w:rPr>
            </w:pPr>
          </w:p>
          <w:p>
            <w:pPr>
              <w:pStyle w:val="9"/>
              <w:spacing w:before="0"/>
              <w:ind w:left="9"/>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5</w:t>
            </w:r>
          </w:p>
        </w:tc>
        <w:tc>
          <w:tcPr>
            <w:tcW w:w="3170" w:type="dxa"/>
          </w:tcPr>
          <w:p>
            <w:pPr>
              <w:pStyle w:val="9"/>
              <w:spacing w:before="6"/>
              <w:ind w:left="0"/>
              <w:jc w:val="left"/>
              <w:rPr>
                <w:rFonts w:hint="default" w:ascii="Times New Roman" w:hAnsi="Times New Roman" w:eastAsia="方正仿宋_GBK" w:cs="Times New Roman"/>
                <w:color w:val="auto"/>
                <w:spacing w:val="-8"/>
                <w:sz w:val="24"/>
                <w:szCs w:val="24"/>
                <w:lang w:val="en-US" w:eastAsia="zh-CN" w:bidi="ar-SA"/>
              </w:rPr>
            </w:pPr>
          </w:p>
          <w:p>
            <w:pPr>
              <w:pStyle w:val="9"/>
              <w:spacing w:before="0"/>
              <w:ind w:left="92" w:right="85"/>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中国国际供应链促进博览会</w:t>
            </w:r>
          </w:p>
        </w:tc>
        <w:tc>
          <w:tcPr>
            <w:tcW w:w="1073" w:type="dxa"/>
          </w:tcPr>
          <w:p>
            <w:pPr>
              <w:pStyle w:val="9"/>
              <w:spacing w:before="6"/>
              <w:ind w:left="0"/>
              <w:jc w:val="left"/>
              <w:rPr>
                <w:rFonts w:hint="default" w:ascii="Times New Roman" w:hAnsi="Times New Roman" w:eastAsia="方正仿宋_GBK" w:cs="Times New Roman"/>
                <w:color w:val="auto"/>
                <w:spacing w:val="-8"/>
                <w:sz w:val="24"/>
                <w:szCs w:val="24"/>
                <w:lang w:val="en-US" w:eastAsia="zh-CN" w:bidi="ar-SA"/>
              </w:rPr>
            </w:pPr>
          </w:p>
          <w:p>
            <w:pPr>
              <w:pStyle w:val="9"/>
              <w:spacing w:before="0"/>
              <w:ind w:left="155" w:right="148"/>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北京</w:t>
            </w:r>
          </w:p>
        </w:tc>
        <w:tc>
          <w:tcPr>
            <w:tcW w:w="2147" w:type="dxa"/>
          </w:tcPr>
          <w:p>
            <w:pPr>
              <w:pStyle w:val="9"/>
              <w:spacing w:before="6"/>
              <w:ind w:left="0"/>
              <w:jc w:val="left"/>
              <w:rPr>
                <w:rFonts w:hint="default" w:ascii="Times New Roman" w:hAnsi="Times New Roman" w:eastAsia="方正仿宋_GBK" w:cs="Times New Roman"/>
                <w:color w:val="auto"/>
                <w:spacing w:val="-8"/>
                <w:sz w:val="24"/>
                <w:szCs w:val="24"/>
                <w:lang w:val="en-US" w:eastAsia="zh-CN" w:bidi="ar-SA"/>
              </w:rPr>
            </w:pPr>
          </w:p>
          <w:p>
            <w:pPr>
              <w:pStyle w:val="9"/>
              <w:spacing w:before="0"/>
              <w:ind w:left="203" w:right="193"/>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11 月 26—30 日</w:t>
            </w:r>
          </w:p>
        </w:tc>
        <w:tc>
          <w:tcPr>
            <w:tcW w:w="7251" w:type="dxa"/>
          </w:tcPr>
          <w:p>
            <w:pPr>
              <w:pStyle w:val="9"/>
              <w:spacing w:before="158" w:line="242" w:lineRule="auto"/>
              <w:ind w:left="1291" w:right="134" w:hanging="1148"/>
              <w:jc w:val="left"/>
              <w:rPr>
                <w:rFonts w:hint="default" w:ascii="Times New Roman" w:hAnsi="Times New Roman" w:eastAsia="方正仿宋_GBK" w:cs="Times New Roman"/>
                <w:color w:val="auto"/>
                <w:spacing w:val="-8"/>
                <w:sz w:val="24"/>
                <w:szCs w:val="24"/>
                <w:lang w:val="en-US" w:eastAsia="zh-CN" w:bidi="ar-SA"/>
              </w:rPr>
            </w:pPr>
            <w:r>
              <w:rPr>
                <w:rFonts w:hint="default" w:ascii="Times New Roman" w:hAnsi="Times New Roman" w:eastAsia="方正仿宋_GBK" w:cs="Times New Roman"/>
                <w:color w:val="auto"/>
                <w:spacing w:val="-8"/>
                <w:sz w:val="24"/>
                <w:szCs w:val="24"/>
                <w:lang w:val="en-US" w:eastAsia="zh-CN" w:bidi="ar-SA"/>
              </w:rPr>
              <w:t>智能汽车链、绿色农业链、清洁能源链、数字科技链、健康生活链和供应链服务展区基础上，增设“先进制造链</w:t>
            </w:r>
          </w:p>
        </w:tc>
      </w:tr>
    </w:tbl>
    <w:p>
      <w:pPr>
        <w:pStyle w:val="3"/>
        <w:spacing w:before="5"/>
        <w:rPr>
          <w:rFonts w:hint="default" w:ascii="Times New Roman" w:hAnsi="Times New Roman" w:eastAsia="方正仿宋_GBK" w:cs="Times New Roman"/>
          <w:color w:val="auto"/>
          <w:spacing w:val="-8"/>
          <w:sz w:val="24"/>
          <w:szCs w:val="24"/>
          <w:lang w:val="en-US" w:eastAsia="zh-CN" w:bidi="ar-SA"/>
        </w:rPr>
      </w:pPr>
    </w:p>
    <w:p>
      <w:pPr>
        <w:spacing w:before="70"/>
        <w:ind w:left="3604" w:right="3599" w:firstLine="0"/>
        <w:jc w:val="center"/>
        <w:rPr>
          <w:rFonts w:hint="default" w:ascii="Times New Roman" w:hAnsi="Times New Roman" w:cs="Times New Roman"/>
          <w:color w:val="auto"/>
          <w:sz w:val="21"/>
        </w:rPr>
      </w:pPr>
      <w:r>
        <w:rPr>
          <w:rFonts w:hint="default" w:ascii="Times New Roman" w:hAnsi="Times New Roman" w:eastAsia="方正仿宋_GBK" w:cs="Times New Roman"/>
          <w:color w:val="auto"/>
          <w:spacing w:val="-8"/>
          <w:sz w:val="24"/>
          <w:szCs w:val="24"/>
          <w:lang w:val="en-US" w:eastAsia="zh-CN" w:bidi="ar-SA"/>
        </w:rPr>
        <w:t>注： 目录根据展会实际举办和海外安全风险评估情况， 适时进行调整。</w:t>
      </w:r>
    </w:p>
    <w:sectPr>
      <w:type w:val="continuous"/>
      <w:pgSz w:w="16840" w:h="11910" w:orient="landscape"/>
      <w:pgMar w:top="1580" w:right="1220" w:bottom="280" w:left="12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A90EB"/>
    <w:multiLevelType w:val="singleLevel"/>
    <w:tmpl w:val="802A90EB"/>
    <w:lvl w:ilvl="0" w:tentative="0">
      <w:start w:val="1"/>
      <w:numFmt w:val="chineseCounting"/>
      <w:suff w:val="nothing"/>
      <w:lvlText w:val="%1、"/>
      <w:lvlJc w:val="left"/>
      <w:rPr>
        <w:rFonts w:hint="eastAsia"/>
      </w:rPr>
    </w:lvl>
  </w:abstractNum>
  <w:abstractNum w:abstractNumId="1">
    <w:nsid w:val="0053208E"/>
    <w:multiLevelType w:val="multilevel"/>
    <w:tmpl w:val="0053208E"/>
    <w:lvl w:ilvl="0" w:tentative="0">
      <w:start w:val="1"/>
      <w:numFmt w:val="decimal"/>
      <w:lvlText w:val="%1."/>
      <w:lvlJc w:val="left"/>
      <w:pPr>
        <w:ind w:left="139" w:hanging="399"/>
        <w:jc w:val="left"/>
      </w:pPr>
      <w:rPr>
        <w:rFonts w:hint="default" w:ascii="Times New Roman" w:hAnsi="Times New Roman" w:eastAsia="Times New Roman" w:cs="Times New Roman"/>
        <w:b/>
        <w:bCs/>
        <w:spacing w:val="-1"/>
        <w:w w:val="99"/>
        <w:sz w:val="32"/>
        <w:szCs w:val="32"/>
        <w:lang w:val="en-US" w:eastAsia="zh-CN" w:bidi="ar-SA"/>
      </w:rPr>
    </w:lvl>
    <w:lvl w:ilvl="1" w:tentative="0">
      <w:start w:val="0"/>
      <w:numFmt w:val="bullet"/>
      <w:lvlText w:val="•"/>
      <w:lvlJc w:val="left"/>
      <w:pPr>
        <w:ind w:left="1054" w:hanging="399"/>
      </w:pPr>
      <w:rPr>
        <w:rFonts w:hint="default"/>
        <w:lang w:val="en-US" w:eastAsia="zh-CN" w:bidi="ar-SA"/>
      </w:rPr>
    </w:lvl>
    <w:lvl w:ilvl="2" w:tentative="0">
      <w:start w:val="0"/>
      <w:numFmt w:val="bullet"/>
      <w:lvlText w:val="•"/>
      <w:lvlJc w:val="left"/>
      <w:pPr>
        <w:ind w:left="1969" w:hanging="399"/>
      </w:pPr>
      <w:rPr>
        <w:rFonts w:hint="default"/>
        <w:lang w:val="en-US" w:eastAsia="zh-CN" w:bidi="ar-SA"/>
      </w:rPr>
    </w:lvl>
    <w:lvl w:ilvl="3" w:tentative="0">
      <w:start w:val="0"/>
      <w:numFmt w:val="bullet"/>
      <w:lvlText w:val="•"/>
      <w:lvlJc w:val="left"/>
      <w:pPr>
        <w:ind w:left="2883" w:hanging="399"/>
      </w:pPr>
      <w:rPr>
        <w:rFonts w:hint="default"/>
        <w:lang w:val="en-US" w:eastAsia="zh-CN" w:bidi="ar-SA"/>
      </w:rPr>
    </w:lvl>
    <w:lvl w:ilvl="4" w:tentative="0">
      <w:start w:val="0"/>
      <w:numFmt w:val="bullet"/>
      <w:lvlText w:val="•"/>
      <w:lvlJc w:val="left"/>
      <w:pPr>
        <w:ind w:left="3798" w:hanging="399"/>
      </w:pPr>
      <w:rPr>
        <w:rFonts w:hint="default"/>
        <w:lang w:val="en-US" w:eastAsia="zh-CN" w:bidi="ar-SA"/>
      </w:rPr>
    </w:lvl>
    <w:lvl w:ilvl="5" w:tentative="0">
      <w:start w:val="0"/>
      <w:numFmt w:val="bullet"/>
      <w:lvlText w:val="•"/>
      <w:lvlJc w:val="left"/>
      <w:pPr>
        <w:ind w:left="4712" w:hanging="399"/>
      </w:pPr>
      <w:rPr>
        <w:rFonts w:hint="default"/>
        <w:lang w:val="en-US" w:eastAsia="zh-CN" w:bidi="ar-SA"/>
      </w:rPr>
    </w:lvl>
    <w:lvl w:ilvl="6" w:tentative="0">
      <w:start w:val="0"/>
      <w:numFmt w:val="bullet"/>
      <w:lvlText w:val="•"/>
      <w:lvlJc w:val="left"/>
      <w:pPr>
        <w:ind w:left="5627" w:hanging="399"/>
      </w:pPr>
      <w:rPr>
        <w:rFonts w:hint="default"/>
        <w:lang w:val="en-US" w:eastAsia="zh-CN" w:bidi="ar-SA"/>
      </w:rPr>
    </w:lvl>
    <w:lvl w:ilvl="7" w:tentative="0">
      <w:start w:val="0"/>
      <w:numFmt w:val="bullet"/>
      <w:lvlText w:val="•"/>
      <w:lvlJc w:val="left"/>
      <w:pPr>
        <w:ind w:left="6541" w:hanging="399"/>
      </w:pPr>
      <w:rPr>
        <w:rFonts w:hint="default"/>
        <w:lang w:val="en-US" w:eastAsia="zh-CN" w:bidi="ar-SA"/>
      </w:rPr>
    </w:lvl>
    <w:lvl w:ilvl="8" w:tentative="0">
      <w:start w:val="0"/>
      <w:numFmt w:val="bullet"/>
      <w:lvlText w:val="•"/>
      <w:lvlJc w:val="left"/>
      <w:pPr>
        <w:ind w:left="7456" w:hanging="399"/>
      </w:pPr>
      <w:rPr>
        <w:rFonts w:hint="default"/>
        <w:lang w:val="en-US" w:eastAsia="zh-CN"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ZTM3MGI1ZDFiYzE1ZDU3NjlmZDdjZDU4NTM1OTA4NDkifQ=="/>
  </w:docVars>
  <w:rsids>
    <w:rsidRoot w:val="00000000"/>
    <w:rsid w:val="0A9D288C"/>
    <w:rsid w:val="0B7A6CBB"/>
    <w:rsid w:val="10077995"/>
    <w:rsid w:val="37575FEB"/>
    <w:rsid w:val="4500026C"/>
    <w:rsid w:val="508D430F"/>
    <w:rsid w:val="58BC6144"/>
    <w:rsid w:val="59CF5A13"/>
    <w:rsid w:val="5F4059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qFormat/>
    <w:uiPriority w:val="1"/>
    <w:pPr>
      <w:ind w:left="97" w:right="237"/>
      <w:jc w:val="center"/>
      <w:outlineLvl w:val="1"/>
    </w:pPr>
    <w:rPr>
      <w:rFonts w:ascii="宋体" w:hAnsi="宋体" w:eastAsia="宋体" w:cs="宋体"/>
      <w:sz w:val="44"/>
      <w:szCs w:val="44"/>
      <w:lang w:val="en-US" w:eastAsia="zh-CN" w:bidi="ar-SA"/>
    </w:rPr>
  </w:style>
  <w:style w:type="character" w:default="1" w:styleId="6">
    <w:name w:val="Default Paragraph Font"/>
    <w:autoRedefine/>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paragraph" w:styleId="4">
    <w:name w:val="Title"/>
    <w:basedOn w:val="1"/>
    <w:qFormat/>
    <w:uiPriority w:val="1"/>
    <w:pPr>
      <w:spacing w:line="2252" w:lineRule="exact"/>
      <w:ind w:left="633"/>
    </w:pPr>
    <w:rPr>
      <w:rFonts w:ascii="宋体" w:hAnsi="宋体" w:eastAsia="宋体" w:cs="宋体"/>
      <w:sz w:val="180"/>
      <w:szCs w:val="180"/>
      <w:lang w:val="en-US" w:eastAsia="zh-CN" w:bidi="ar-SA"/>
    </w:rPr>
  </w:style>
  <w:style w:type="table" w:customStyle="1" w:styleId="7">
    <w:name w:val="Table Normal"/>
    <w:autoRedefine/>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39" w:right="185" w:firstLine="640"/>
      <w:jc w:val="both"/>
    </w:pPr>
    <w:rPr>
      <w:rFonts w:ascii="宋体" w:hAnsi="宋体" w:eastAsia="宋体" w:cs="宋体"/>
      <w:lang w:val="en-US" w:eastAsia="zh-CN" w:bidi="ar-SA"/>
    </w:rPr>
  </w:style>
  <w:style w:type="paragraph" w:customStyle="1" w:styleId="9">
    <w:name w:val="Table Paragraph"/>
    <w:basedOn w:val="1"/>
    <w:autoRedefine/>
    <w:qFormat/>
    <w:uiPriority w:val="1"/>
    <w:pPr>
      <w:spacing w:before="126"/>
      <w:ind w:left="107"/>
      <w:jc w:val="center"/>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21</TotalTime>
  <ScaleCrop>false</ScaleCrop>
  <LinksUpToDate>false</LinksUpToDate>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2024-04-30T07:30:00Z</dcterms:created>
  <dc:creator>周彦鲜</dc:creator>
  <cp:lastModifiedBy>市商务局收文员</cp:lastModifiedBy>
  <dcterms:modified xsi:type="dcterms:W3CDTF">2024-04-30T10:30:55Z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2024-04-22T00:00:00Z</vt:filetime>
  </property>
  <property fmtid="{D5CDD505-2E9C-101B-9397-08002B2CF9AE}" pid="3" name="Creator">
    <vt:lpwstr>WPS Writer</vt:lpwstr>
  </property>
  <property fmtid="{D5CDD505-2E9C-101B-9397-08002B2CF9AE}" pid="4" name="LastSaved">
    <vt:filetime>2024-04-30T00:00:00Z</vt:filetime>
  </property>
  <property fmtid="{D5CDD505-2E9C-101B-9397-08002B2CF9AE}" pid="5" name="KSOProductBuildVer">
    <vt:lpwstr>2052-12.1.0.16399</vt:lpwstr>
  </property>
  <property fmtid="{D5CDD505-2E9C-101B-9397-08002B2CF9AE}" pid="6" name="ICV">
    <vt:lpwstr>D9472CB84C4D4A528459EB486B9AD029_12</vt:lpwstr>
  </property>
</Properties>
</file>